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156"/>
        <w:gridCol w:w="3792"/>
      </w:tblGrid>
      <w:tr w:rsidR="008C2DFA" w:rsidRPr="007D0432" w:rsidTr="000446A5">
        <w:trPr>
          <w:trHeight w:val="1085"/>
        </w:trPr>
        <w:tc>
          <w:tcPr>
            <w:tcW w:w="3473" w:type="dxa"/>
          </w:tcPr>
          <w:p w:rsidR="008C2DFA" w:rsidRPr="007D0432" w:rsidRDefault="008C2DFA" w:rsidP="00044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C2DFA" w:rsidRPr="007D0432" w:rsidRDefault="008C2DFA" w:rsidP="00044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8C2DFA" w:rsidRPr="007D0432" w:rsidRDefault="008C2DFA" w:rsidP="0004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3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8C2DFA" w:rsidRPr="007D0432" w:rsidRDefault="008C2DFA" w:rsidP="0004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32">
              <w:rPr>
                <w:rFonts w:ascii="Times New Roman" w:hAnsi="Times New Roman" w:cs="Times New Roman"/>
                <w:sz w:val="24"/>
                <w:szCs w:val="24"/>
              </w:rPr>
              <w:t>к приказу Главного управления</w:t>
            </w:r>
          </w:p>
          <w:p w:rsidR="008C2DFA" w:rsidRPr="007D0432" w:rsidRDefault="008C2DFA" w:rsidP="0004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32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 Коми</w:t>
            </w:r>
          </w:p>
          <w:p w:rsidR="008C2DFA" w:rsidRPr="007D0432" w:rsidRDefault="006A7F80" w:rsidP="0004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5743">
              <w:rPr>
                <w:rFonts w:ascii="Times New Roman" w:hAnsi="Times New Roman" w:cs="Times New Roman"/>
                <w:sz w:val="24"/>
                <w:szCs w:val="24"/>
              </w:rPr>
              <w:t xml:space="preserve">26.01.2022 </w:t>
            </w:r>
            <w:r w:rsidRPr="007D04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357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25A41" w:rsidRPr="007D043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C2DFA" w:rsidRPr="007D0432" w:rsidRDefault="008C2DFA" w:rsidP="00044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04C" w:rsidRPr="007D0432" w:rsidRDefault="00CE304C" w:rsidP="00621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692" w:rsidRPr="007D0432" w:rsidRDefault="00F03692" w:rsidP="006218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C53" w:rsidRPr="007D0432" w:rsidRDefault="00621889" w:rsidP="00953C53">
      <w:pPr>
        <w:rPr>
          <w:rFonts w:ascii="Times New Roman" w:hAnsi="Times New Roman" w:cs="Times New Roman"/>
          <w:sz w:val="28"/>
          <w:szCs w:val="28"/>
        </w:rPr>
      </w:pPr>
      <w:r w:rsidRPr="007D04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676937"/>
            <wp:effectExtent l="0" t="0" r="0" b="0"/>
            <wp:docPr id="1" name="Рисунок 1" descr="C:\Users\msychev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ychev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31" cy="168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53" w:rsidRPr="007D0432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953C53" w:rsidRPr="007D0432" w:rsidRDefault="00953C53" w:rsidP="00953C53">
      <w:pPr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953C53" w:rsidRPr="007D0432" w:rsidRDefault="00953C53" w:rsidP="00953C53">
      <w:pPr>
        <w:rPr>
          <w:rFonts w:ascii="Times New Roman" w:eastAsia="Times New Roman" w:hAnsi="Times New Roman" w:cs="Times New Roman"/>
          <w:b/>
          <w:sz w:val="40"/>
          <w:szCs w:val="28"/>
        </w:rPr>
      </w:pPr>
      <w:r w:rsidRPr="007D0432">
        <w:rPr>
          <w:rFonts w:ascii="Times New Roman" w:eastAsia="Times New Roman" w:hAnsi="Times New Roman" w:cs="Times New Roman"/>
          <w:b/>
          <w:sz w:val="40"/>
          <w:szCs w:val="28"/>
        </w:rPr>
        <w:t>ДОКЛАД</w:t>
      </w:r>
      <w:r w:rsidR="00B93741" w:rsidRPr="007D0432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</w:p>
    <w:p w:rsidR="00953C53" w:rsidRPr="007D0432" w:rsidRDefault="00953C53" w:rsidP="00953C53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432">
        <w:rPr>
          <w:rFonts w:ascii="Times New Roman" w:eastAsia="Times New Roman" w:hAnsi="Times New Roman" w:cs="Times New Roman"/>
          <w:b/>
          <w:sz w:val="36"/>
          <w:szCs w:val="36"/>
        </w:rPr>
        <w:t>по правоприменительной практик</w:t>
      </w:r>
      <w:r w:rsidR="00B93741" w:rsidRPr="007D0432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Pr="007D043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93741" w:rsidRPr="007D0432" w:rsidRDefault="00953C53" w:rsidP="00B93741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432">
        <w:rPr>
          <w:rFonts w:ascii="Times New Roman" w:eastAsia="Times New Roman" w:hAnsi="Times New Roman" w:cs="Times New Roman"/>
          <w:b/>
          <w:sz w:val="36"/>
          <w:szCs w:val="36"/>
        </w:rPr>
        <w:t>Главного управления МЧС России по Республике Коми</w:t>
      </w:r>
      <w:r w:rsidR="00B93741" w:rsidRPr="007D043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93741" w:rsidRPr="007D0432" w:rsidRDefault="0036222C" w:rsidP="00B93741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432">
        <w:rPr>
          <w:rFonts w:ascii="Times New Roman" w:eastAsia="Times New Roman" w:hAnsi="Times New Roman" w:cs="Times New Roman"/>
          <w:b/>
          <w:sz w:val="36"/>
          <w:szCs w:val="36"/>
        </w:rPr>
        <w:t xml:space="preserve">(«как делать нельзя») </w:t>
      </w:r>
      <w:r w:rsidR="00B93741" w:rsidRPr="007D0432">
        <w:rPr>
          <w:rFonts w:ascii="Times New Roman" w:eastAsia="Times New Roman" w:hAnsi="Times New Roman" w:cs="Times New Roman"/>
          <w:b/>
          <w:sz w:val="36"/>
          <w:szCs w:val="36"/>
        </w:rPr>
        <w:t>за</w:t>
      </w:r>
      <w:r w:rsidR="007D0432" w:rsidRPr="007D043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554B7" w:rsidRPr="007D0432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="00557A3F" w:rsidRPr="007D0432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656AD3" w:rsidRPr="007D0432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B554B7" w:rsidRPr="007D0432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</w:t>
      </w:r>
    </w:p>
    <w:p w:rsidR="00B93741" w:rsidRPr="007D0432" w:rsidRDefault="00B93741" w:rsidP="00953C53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32BA" w:rsidRPr="007D0432" w:rsidRDefault="001932BA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32BA" w:rsidRPr="007D0432" w:rsidRDefault="001932BA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32BA" w:rsidRPr="007D0432" w:rsidRDefault="001932BA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32BA" w:rsidRPr="007D0432" w:rsidRDefault="001932BA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32BA" w:rsidRPr="007D0432" w:rsidRDefault="001932BA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32BA" w:rsidRPr="007D0432" w:rsidRDefault="001932BA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32BA" w:rsidRPr="007D0432" w:rsidRDefault="001932BA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F3709A" w:rsidRDefault="00953C53" w:rsidP="00953C53">
      <w:pPr>
        <w:rPr>
          <w:rFonts w:ascii="Times New Roman" w:hAnsi="Times New Roman" w:cs="Times New Roman"/>
          <w:b/>
          <w:sz w:val="28"/>
          <w:szCs w:val="28"/>
        </w:rPr>
      </w:pPr>
      <w:r w:rsidRPr="007D0432">
        <w:rPr>
          <w:rFonts w:ascii="Times New Roman" w:hAnsi="Times New Roman" w:cs="Times New Roman"/>
          <w:b/>
          <w:sz w:val="28"/>
          <w:szCs w:val="28"/>
        </w:rPr>
        <w:t>СЫКТЫВКАР – 20</w:t>
      </w:r>
      <w:r w:rsidR="007B1F5D" w:rsidRPr="007D0432">
        <w:rPr>
          <w:rFonts w:ascii="Times New Roman" w:hAnsi="Times New Roman" w:cs="Times New Roman"/>
          <w:b/>
          <w:sz w:val="28"/>
          <w:szCs w:val="28"/>
        </w:rPr>
        <w:t>2</w:t>
      </w:r>
      <w:r w:rsidR="007D0432" w:rsidRPr="00F3709A">
        <w:rPr>
          <w:rFonts w:ascii="Times New Roman" w:hAnsi="Times New Roman" w:cs="Times New Roman"/>
          <w:b/>
          <w:sz w:val="28"/>
          <w:szCs w:val="28"/>
        </w:rPr>
        <w:t>2</w:t>
      </w:r>
    </w:p>
    <w:sdt>
      <w:sdtP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en-US"/>
        </w:rPr>
        <w:id w:val="24964770"/>
        <w:docPartObj>
          <w:docPartGallery w:val="Table of Contents"/>
          <w:docPartUnique/>
        </w:docPartObj>
      </w:sdtPr>
      <w:sdtContent>
        <w:p w:rsidR="009A6D9F" w:rsidRPr="00452768" w:rsidRDefault="001F0B17" w:rsidP="009A6D9F">
          <w:pPr>
            <w:pStyle w:val="a7"/>
            <w:spacing w:line="276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45276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9A6D9F" w:rsidRPr="007D0432" w:rsidRDefault="009A6D9F" w:rsidP="009A6D9F">
          <w:pPr>
            <w:spacing w:line="276" w:lineRule="auto"/>
            <w:rPr>
              <w:b/>
              <w:color w:val="FF0000"/>
              <w:lang w:eastAsia="ru-RU"/>
            </w:rPr>
          </w:pPr>
        </w:p>
        <w:p w:rsidR="009A6D9F" w:rsidRPr="007D0432" w:rsidRDefault="009A6D9F" w:rsidP="009A6D9F">
          <w:pPr>
            <w:spacing w:line="276" w:lineRule="auto"/>
            <w:rPr>
              <w:b/>
              <w:color w:val="FF0000"/>
              <w:lang w:eastAsia="ru-RU"/>
            </w:rPr>
          </w:pPr>
        </w:p>
        <w:p w:rsidR="009A6D9F" w:rsidRPr="00452768" w:rsidRDefault="004A0D36" w:rsidP="009A6D9F">
          <w:pPr>
            <w:pStyle w:val="11"/>
            <w:spacing w:before="240" w:after="0" w:line="276" w:lineRule="auto"/>
            <w:jc w:val="left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45276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ОБЩИЕ ПОЛОЖЕНИЯ</w:t>
          </w:r>
          <w:r w:rsidR="009A6D9F" w:rsidRPr="0045276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</w:t>
          </w:r>
          <w:r w:rsidR="009A6D9F" w:rsidRPr="0045276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ptab w:relativeTo="margin" w:alignment="right" w:leader="dot"/>
          </w:r>
        </w:p>
        <w:p w:rsidR="009A6D9F" w:rsidRPr="007F5436" w:rsidRDefault="009A6D9F" w:rsidP="009A6D9F">
          <w:pPr>
            <w:pStyle w:val="24"/>
            <w:spacing w:before="240" w:after="0"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5276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Раздел I. </w:t>
          </w:r>
          <w:r w:rsidRPr="007F5436">
            <w:rPr>
              <w:rFonts w:ascii="Times New Roman" w:hAnsi="Times New Roman" w:cs="Times New Roman"/>
              <w:b/>
              <w:sz w:val="28"/>
              <w:szCs w:val="28"/>
            </w:rPr>
            <w:t xml:space="preserve">ФЕДЕРАЛЬНЫЙ ГОСУДАРСТВЕННЫЙ ПОЖАРНЫЙ НАДЗОР </w:t>
          </w:r>
          <w:r w:rsidRPr="007F5436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</w:p>
        <w:p w:rsidR="009A6D9F" w:rsidRPr="007F5436" w:rsidRDefault="009A6D9F" w:rsidP="009A6D9F">
          <w:pPr>
            <w:pStyle w:val="35"/>
            <w:spacing w:before="240" w:after="0"/>
            <w:ind w:left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F5436">
            <w:rPr>
              <w:rFonts w:ascii="Times New Roman" w:hAnsi="Times New Roman" w:cs="Times New Roman"/>
              <w:b/>
              <w:sz w:val="28"/>
              <w:szCs w:val="28"/>
            </w:rPr>
            <w:t xml:space="preserve">Раздел II. ГОСУДАРСТВЕННЫЙ НАДЗОР В </w:t>
          </w:r>
          <w:r w:rsidR="004A0D36" w:rsidRPr="007F5436">
            <w:rPr>
              <w:rFonts w:ascii="Times New Roman" w:hAnsi="Times New Roman" w:cs="Times New Roman"/>
              <w:b/>
              <w:sz w:val="28"/>
              <w:szCs w:val="28"/>
            </w:rPr>
            <w:t>ОБЛАСТИ ГРАЖДАНСКОЙ</w:t>
          </w:r>
          <w:r w:rsidRPr="007F5436">
            <w:rPr>
              <w:rFonts w:ascii="Times New Roman" w:hAnsi="Times New Roman" w:cs="Times New Roman"/>
              <w:b/>
              <w:sz w:val="28"/>
              <w:szCs w:val="28"/>
            </w:rPr>
            <w:t xml:space="preserve"> ОБОРОНЫ </w:t>
          </w:r>
          <w:r w:rsidRPr="007F5436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</w:p>
        <w:p w:rsidR="009A6D9F" w:rsidRPr="007D0432" w:rsidRDefault="009A6D9F" w:rsidP="009A6D9F">
          <w:pPr>
            <w:pStyle w:val="11"/>
            <w:spacing w:before="240" w:after="0" w:line="276" w:lineRule="auto"/>
            <w:jc w:val="left"/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  <w:r w:rsidRPr="007F5436">
            <w:rPr>
              <w:rFonts w:ascii="Times New Roman" w:hAnsi="Times New Roman" w:cs="Times New Roman"/>
              <w:b/>
              <w:sz w:val="28"/>
              <w:szCs w:val="28"/>
            </w:rPr>
            <w:t xml:space="preserve">Раздел III. ФЕДЕРАЛЬНЫЙ ГОСУДАРСТВЕННЫЙ НАДЗОР В ОБЛАСТИ ЗАЩИТЫ НАСЕЛЕНИЯ И ТЕРРИТОРИЙ ОТ ЧРЕЗВЫЧАЙНЫХ СИТУАЦИЙ ПРИРОДНОГО И ТЕХНОГЕННОГО ХАРАКТЕРА </w:t>
          </w:r>
          <w:r w:rsidRPr="007F5436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</w:p>
        <w:p w:rsidR="009A6D9F" w:rsidRPr="00E5282B" w:rsidRDefault="009A6D9F" w:rsidP="009A6D9F">
          <w:pPr>
            <w:pStyle w:val="24"/>
            <w:spacing w:before="240" w:after="0"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5282B">
            <w:rPr>
              <w:rStyle w:val="314pt"/>
              <w:rFonts w:eastAsiaTheme="majorEastAsia"/>
              <w:bCs w:val="0"/>
              <w:color w:val="auto"/>
            </w:rPr>
            <w:t xml:space="preserve">Раздел IV. </w:t>
          </w:r>
          <w:r w:rsidR="00E5282B" w:rsidRPr="00E5282B">
            <w:rPr>
              <w:rFonts w:ascii="Times New Roman" w:hAnsi="Times New Roman" w:cs="Times New Roman"/>
              <w:b/>
              <w:bCs/>
              <w:sz w:val="28"/>
              <w:szCs w:val="28"/>
              <w:shd w:val="clear" w:color="auto" w:fill="FFFFFF"/>
            </w:rPr>
            <w:t>ФЕДЕРАЛЬНЫЙ Г</w:t>
          </w:r>
          <w:bookmarkStart w:id="0" w:name="_GoBack"/>
          <w:bookmarkEnd w:id="0"/>
          <w:r w:rsidR="00E5282B" w:rsidRPr="00E5282B">
            <w:rPr>
              <w:rFonts w:ascii="Times New Roman" w:hAnsi="Times New Roman" w:cs="Times New Roman"/>
              <w:b/>
              <w:bCs/>
              <w:sz w:val="28"/>
              <w:szCs w:val="28"/>
              <w:shd w:val="clear" w:color="auto" w:fill="FFFFFF"/>
            </w:rPr>
            <w:t xml:space="preserve">ОСУДАРСТВЕННЫЙ </w:t>
          </w:r>
          <w:r w:rsidRPr="00E5282B">
            <w:rPr>
              <w:rStyle w:val="314pt"/>
              <w:rFonts w:eastAsiaTheme="majorEastAsia"/>
              <w:bCs w:val="0"/>
              <w:color w:val="auto"/>
            </w:rPr>
            <w:t xml:space="preserve">ЛИЦЕНЗИОННЫЙ КОНТРОЛЬ ПРИ ОСУЩЕСТВЛЕНИИ ДЕЯТЕЛЬНОСТИ ПО МОНТАЖУ, ТЕХНИЧЕСКОМУ ОБСЛУЖИВАНИЮ И РЕМОНТУ СРЕДСТВ ОБЕСПЕЧЕНИЯ ПОЖАРНОЙ БЕЗОПАСНОСТИ ЗДАНИЙ И СООРУЖЕНИЙ, И ДЕЯТЕЛЬНОСТИ ПО ТУШЕНИЮ ПОЖАРОВ В НАСЕЛЕННЫХ ПУНКТАХ, НА ПРОИЗВОДСТВЕННЫХ ОБЪЕКТАХ И ОБЪЕКТАХ ИНФРАСТРУКТУРЫ </w:t>
          </w:r>
          <w:r w:rsidRPr="00E5282B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</w:p>
        <w:p w:rsidR="009A6D9F" w:rsidRPr="007D0432" w:rsidRDefault="009A6D9F" w:rsidP="009A6D9F">
          <w:pPr>
            <w:pStyle w:val="35"/>
            <w:spacing w:before="240" w:after="0"/>
            <w:ind w:left="0"/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  <w:r w:rsidRPr="00452768">
            <w:rPr>
              <w:rStyle w:val="314pt"/>
              <w:rFonts w:eastAsiaTheme="majorEastAsia"/>
              <w:bCs w:val="0"/>
              <w:color w:val="000000" w:themeColor="text1"/>
            </w:rPr>
            <w:t xml:space="preserve">Раздел V. </w:t>
          </w:r>
          <w:r w:rsidR="00452768" w:rsidRPr="00452768">
            <w:rPr>
              <w:rStyle w:val="314pt"/>
              <w:rFonts w:eastAsiaTheme="majorEastAsia"/>
              <w:bCs w:val="0"/>
              <w:color w:val="000000" w:themeColor="text1"/>
            </w:rPr>
            <w:t>Ф</w:t>
          </w:r>
          <w:r w:rsidR="00452768" w:rsidRPr="00452768">
            <w:rPr>
              <w:rFonts w:ascii="Times New Roman" w:hAnsi="Times New Roman" w:cs="Times New Roman"/>
              <w:b/>
              <w:sz w:val="28"/>
              <w:szCs w:val="28"/>
            </w:rPr>
            <w:t>ЕДЕРАЛЬНЫЙ ГОСУДАРСТВЕННЫЙ КОНТРОЛЬ (НАДЗОР) ЗА БЕЗОПАСНОСТЬЮ ЛЮДЕЙ НА ВОДНЫХ ОБЪЕКТАХ</w:t>
          </w:r>
          <w:r w:rsidRPr="00452768">
            <w:rPr>
              <w:rStyle w:val="314pt"/>
              <w:rFonts w:eastAsiaTheme="majorEastAsia"/>
              <w:bCs w:val="0"/>
              <w:color w:val="000000" w:themeColor="text1"/>
            </w:rPr>
            <w:t xml:space="preserve"> </w:t>
          </w:r>
          <w:r w:rsidRPr="0045276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ptab w:relativeTo="margin" w:alignment="right" w:leader="dot"/>
          </w:r>
        </w:p>
      </w:sdtContent>
    </w:sdt>
    <w:p w:rsidR="00953C53" w:rsidRPr="007D0432" w:rsidRDefault="00953C53" w:rsidP="009A6D9F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7D0432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7D0432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7D0432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7D0432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7D0432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7D0432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7D0432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7D0432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7D0432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7D0432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EE0473" w:rsidRDefault="00953C53" w:rsidP="00953C53">
      <w:pPr>
        <w:pStyle w:val="110"/>
      </w:pPr>
      <w:r w:rsidRPr="00EE0473">
        <w:lastRenderedPageBreak/>
        <w:t>ОБЩИЕ ПОЛОЖЕНИЯ</w:t>
      </w:r>
    </w:p>
    <w:p w:rsidR="00A50237" w:rsidRPr="007D0432" w:rsidRDefault="00A50237" w:rsidP="00091F3E">
      <w:pPr>
        <w:pStyle w:val="110"/>
        <w:spacing w:before="0"/>
        <w:rPr>
          <w:color w:val="FF0000"/>
        </w:rPr>
      </w:pP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proofErr w:type="gramStart"/>
      <w:r w:rsidRPr="00EE0473">
        <w:rPr>
          <w:sz w:val="28"/>
          <w:szCs w:val="28"/>
        </w:rPr>
        <w:t>Настоящие</w:t>
      </w:r>
      <w:r w:rsidR="00205ACC" w:rsidRPr="00EE0473">
        <w:rPr>
          <w:sz w:val="28"/>
          <w:szCs w:val="28"/>
        </w:rPr>
        <w:t xml:space="preserve"> доклад по правоприменительной практике Главного управления МЧС России по Республике Коми</w:t>
      </w:r>
      <w:r w:rsidR="00B26CD8" w:rsidRPr="00EE0473">
        <w:rPr>
          <w:sz w:val="28"/>
          <w:szCs w:val="28"/>
        </w:rPr>
        <w:t xml:space="preserve"> («как делать нельзя»)</w:t>
      </w:r>
      <w:r w:rsidR="00205ACC" w:rsidRPr="00EE0473">
        <w:rPr>
          <w:sz w:val="28"/>
          <w:szCs w:val="28"/>
        </w:rPr>
        <w:t xml:space="preserve">, доклад с руководством по соблюдению обязательных требований, дающим разъяснение, какое поведение является правомерным </w:t>
      </w:r>
      <w:r w:rsidR="00B26CD8" w:rsidRPr="00EE0473">
        <w:rPr>
          <w:sz w:val="28"/>
          <w:szCs w:val="28"/>
        </w:rPr>
        <w:t xml:space="preserve">(«как делать нужно (можно)») </w:t>
      </w:r>
      <w:r w:rsidR="00205ACC" w:rsidRPr="00EE0473">
        <w:rPr>
          <w:sz w:val="28"/>
          <w:szCs w:val="28"/>
        </w:rPr>
        <w:t>за</w:t>
      </w:r>
      <w:r w:rsidR="00A411CF" w:rsidRPr="00EE0473">
        <w:rPr>
          <w:sz w:val="28"/>
          <w:szCs w:val="28"/>
        </w:rPr>
        <w:t xml:space="preserve"> </w:t>
      </w:r>
      <w:r w:rsidR="00FD4BEF" w:rsidRPr="00EE0473">
        <w:rPr>
          <w:sz w:val="28"/>
          <w:szCs w:val="28"/>
        </w:rPr>
        <w:t>20</w:t>
      </w:r>
      <w:r w:rsidR="00530CD8" w:rsidRPr="00EE0473">
        <w:rPr>
          <w:sz w:val="28"/>
          <w:szCs w:val="28"/>
        </w:rPr>
        <w:t>2</w:t>
      </w:r>
      <w:r w:rsidR="00A411CF" w:rsidRPr="00EE0473">
        <w:rPr>
          <w:sz w:val="28"/>
          <w:szCs w:val="28"/>
        </w:rPr>
        <w:t>1</w:t>
      </w:r>
      <w:r w:rsidR="00205ACC" w:rsidRPr="00EE0473">
        <w:rPr>
          <w:sz w:val="28"/>
          <w:szCs w:val="28"/>
        </w:rPr>
        <w:t xml:space="preserve"> год </w:t>
      </w:r>
      <w:r w:rsidRPr="00EE0473">
        <w:rPr>
          <w:sz w:val="28"/>
          <w:szCs w:val="28"/>
        </w:rPr>
        <w:t>разработан</w:t>
      </w:r>
      <w:r w:rsidR="00F03692" w:rsidRPr="00EE0473">
        <w:rPr>
          <w:sz w:val="28"/>
          <w:szCs w:val="28"/>
        </w:rPr>
        <w:t>ы</w:t>
      </w:r>
      <w:r w:rsidRPr="00EE0473">
        <w:rPr>
          <w:sz w:val="28"/>
          <w:szCs w:val="28"/>
        </w:rPr>
        <w:t xml:space="preserve"> в целях профилактики нарушений обязательных требований</w:t>
      </w:r>
      <w:r w:rsidR="00205ACC" w:rsidRPr="00EE0473">
        <w:rPr>
          <w:sz w:val="28"/>
          <w:szCs w:val="28"/>
        </w:rPr>
        <w:t>, а также для публичного обсуждения результатов правоприменительной практики Главного управления МЧС России по Республике Коми при осуществлении государственного</w:t>
      </w:r>
      <w:proofErr w:type="gramEnd"/>
      <w:r w:rsidR="00205ACC" w:rsidRPr="00EE0473">
        <w:rPr>
          <w:sz w:val="28"/>
          <w:szCs w:val="28"/>
        </w:rPr>
        <w:t xml:space="preserve"> контроля (надзора) в установленной сфере деятельности с руководством по соблюдению обязательных требований</w:t>
      </w:r>
      <w:r w:rsidRPr="00EE0473">
        <w:rPr>
          <w:sz w:val="28"/>
          <w:szCs w:val="28"/>
        </w:rPr>
        <w:t xml:space="preserve">, и </w:t>
      </w:r>
      <w:proofErr w:type="gramStart"/>
      <w:r w:rsidRPr="00EE0473">
        <w:rPr>
          <w:sz w:val="28"/>
          <w:szCs w:val="28"/>
        </w:rPr>
        <w:t>основан</w:t>
      </w:r>
      <w:proofErr w:type="gramEnd"/>
      <w:r w:rsidRPr="00EE0473">
        <w:rPr>
          <w:sz w:val="28"/>
          <w:szCs w:val="28"/>
        </w:rPr>
        <w:t xml:space="preserve"> на положениях:</w:t>
      </w:r>
    </w:p>
    <w:p w:rsidR="00EE0473" w:rsidRPr="00EE0473" w:rsidRDefault="00EE047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53C53" w:rsidRPr="00EE0473" w:rsidRDefault="00953C53" w:rsidP="00953C53">
      <w:pPr>
        <w:pStyle w:val="21"/>
        <w:shd w:val="clear" w:color="auto" w:fill="auto"/>
        <w:ind w:lef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Федерального закона от 21.12.1994 № 69-ФЗ «О пожарной безопасности»;</w:t>
      </w:r>
    </w:p>
    <w:p w:rsidR="00953C53" w:rsidRPr="00EE0473" w:rsidRDefault="00953C53" w:rsidP="00953C53">
      <w:pPr>
        <w:pStyle w:val="21"/>
        <w:shd w:val="clear" w:color="auto" w:fill="auto"/>
        <w:ind w:lef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Федерального закона от 12.02.1998 № 28-ФЗ «О гражданской обороне»;</w:t>
      </w: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Федерального закона от 21.12.1994 № 68-ФЗ «О защите населения и территорий от чрезвычайных ситуаций природного и техногенного характера»;</w:t>
      </w: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Федерального закона от 04.05.2011 № 99-ФЗ «О лицензировании отдельных видов деятельности»;</w:t>
      </w:r>
    </w:p>
    <w:p w:rsidR="00272C45" w:rsidRPr="00EE0473" w:rsidRDefault="00272C45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Указа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2030»;</w:t>
      </w:r>
    </w:p>
    <w:p w:rsidR="006937CD" w:rsidRPr="00EE0473" w:rsidRDefault="006937CD" w:rsidP="006937CD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425A41" w:rsidRPr="00EE0473" w:rsidRDefault="00425A41" w:rsidP="00425A41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 xml:space="preserve">постановления Правительства Российской Федерации от 17.08.2016 № 806 «О применении </w:t>
      </w:r>
      <w:proofErr w:type="spellStart"/>
      <w:proofErr w:type="gramStart"/>
      <w:r w:rsidRPr="00EE0473">
        <w:rPr>
          <w:sz w:val="28"/>
          <w:szCs w:val="28"/>
        </w:rPr>
        <w:t>риск-ориентированного</w:t>
      </w:r>
      <w:proofErr w:type="spellEnd"/>
      <w:proofErr w:type="gramEnd"/>
      <w:r w:rsidRPr="00EE0473">
        <w:rPr>
          <w:sz w:val="28"/>
          <w:szCs w:val="28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:rsidR="00425A41" w:rsidRPr="00EE0473" w:rsidRDefault="00425A41" w:rsidP="00425A41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 xml:space="preserve">постановления Правительства Российской Федерации от </w:t>
      </w:r>
      <w:r w:rsidR="003F46C3">
        <w:rPr>
          <w:sz w:val="28"/>
          <w:szCs w:val="28"/>
        </w:rPr>
        <w:t>25</w:t>
      </w:r>
      <w:r w:rsidRPr="00EE0473">
        <w:rPr>
          <w:sz w:val="28"/>
          <w:szCs w:val="28"/>
        </w:rPr>
        <w:t>.</w:t>
      </w:r>
      <w:r w:rsidR="003F46C3">
        <w:rPr>
          <w:sz w:val="28"/>
          <w:szCs w:val="28"/>
        </w:rPr>
        <w:t>06</w:t>
      </w:r>
      <w:r w:rsidRPr="00EE0473">
        <w:rPr>
          <w:sz w:val="28"/>
          <w:szCs w:val="28"/>
        </w:rPr>
        <w:t>.20</w:t>
      </w:r>
      <w:r w:rsidR="003F46C3">
        <w:rPr>
          <w:sz w:val="28"/>
          <w:szCs w:val="28"/>
        </w:rPr>
        <w:t>21</w:t>
      </w:r>
      <w:r w:rsidRPr="00EE0473">
        <w:rPr>
          <w:sz w:val="28"/>
          <w:szCs w:val="28"/>
        </w:rPr>
        <w:t xml:space="preserve"> г. № 1</w:t>
      </w:r>
      <w:r w:rsidR="003F46C3">
        <w:rPr>
          <w:sz w:val="28"/>
          <w:szCs w:val="28"/>
        </w:rPr>
        <w:t>013</w:t>
      </w:r>
      <w:r w:rsidRPr="00EE0473">
        <w:rPr>
          <w:sz w:val="28"/>
          <w:szCs w:val="28"/>
        </w:rPr>
        <w:t xml:space="preserve"> «О </w:t>
      </w:r>
      <w:r w:rsidR="003F46C3">
        <w:rPr>
          <w:sz w:val="28"/>
          <w:szCs w:val="28"/>
        </w:rPr>
        <w:t xml:space="preserve">федеральном </w:t>
      </w:r>
      <w:r w:rsidRPr="00EE0473">
        <w:rPr>
          <w:sz w:val="28"/>
          <w:szCs w:val="28"/>
        </w:rPr>
        <w:t>государственном надзоре в области защиты населения и территорий от чрезвычайных ситуаций»;</w:t>
      </w:r>
    </w:p>
    <w:p w:rsidR="00425A41" w:rsidRPr="00EE0473" w:rsidRDefault="00425A41" w:rsidP="00425A41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proofErr w:type="gramStart"/>
      <w:r w:rsidRPr="00EE0473">
        <w:rPr>
          <w:sz w:val="28"/>
          <w:szCs w:val="28"/>
        </w:rPr>
        <w:t>постановления Правительства Российской Федерации от 18.09.2013 г. № 820 «О государственном надзоре за спортивными парусными судами, прогулочными судами и маломерными судами, используемыми в некоммерческих целях, об их классификации и освидетельствовании, о государственной регистрации маломерных судов, используемых в некоммерческих целях, а также об изменении и признании утратившими силу некоторых актов Правительства Российской Федерации»;</w:t>
      </w:r>
      <w:proofErr w:type="gramEnd"/>
    </w:p>
    <w:p w:rsidR="00425A41" w:rsidRPr="00EE0473" w:rsidRDefault="00425A41" w:rsidP="00425A41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 xml:space="preserve">постановления Правительства Российской Федерации от 12.04.2012 № 290 «О </w:t>
      </w:r>
      <w:r w:rsidRPr="00EE0473">
        <w:rPr>
          <w:sz w:val="28"/>
          <w:szCs w:val="28"/>
        </w:rPr>
        <w:lastRenderedPageBreak/>
        <w:t>федеральном государственном пожарном надзоре»;</w:t>
      </w:r>
    </w:p>
    <w:p w:rsidR="00425A41" w:rsidRPr="00C6147C" w:rsidRDefault="00425A41" w:rsidP="00425A41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6147C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Российской Федерации от </w:t>
      </w:r>
      <w:r w:rsidR="00C6147C" w:rsidRPr="00C6147C">
        <w:rPr>
          <w:rFonts w:ascii="Times New Roman" w:hAnsi="Times New Roman" w:cs="Times New Roman"/>
          <w:bCs/>
          <w:sz w:val="28"/>
          <w:szCs w:val="28"/>
        </w:rPr>
        <w:t>25</w:t>
      </w:r>
      <w:r w:rsidRPr="00C6147C">
        <w:rPr>
          <w:rFonts w:ascii="Times New Roman" w:hAnsi="Times New Roman" w:cs="Times New Roman"/>
          <w:bCs/>
          <w:sz w:val="28"/>
          <w:szCs w:val="28"/>
        </w:rPr>
        <w:t>.0</w:t>
      </w:r>
      <w:r w:rsidR="00C6147C" w:rsidRPr="00C6147C">
        <w:rPr>
          <w:rFonts w:ascii="Times New Roman" w:hAnsi="Times New Roman" w:cs="Times New Roman"/>
          <w:bCs/>
          <w:sz w:val="28"/>
          <w:szCs w:val="28"/>
        </w:rPr>
        <w:t>3</w:t>
      </w:r>
      <w:r w:rsidRPr="00C6147C">
        <w:rPr>
          <w:rFonts w:ascii="Times New Roman" w:hAnsi="Times New Roman" w:cs="Times New Roman"/>
          <w:bCs/>
          <w:sz w:val="28"/>
          <w:szCs w:val="28"/>
        </w:rPr>
        <w:t>.20</w:t>
      </w:r>
      <w:r w:rsidR="00C6147C" w:rsidRPr="00C6147C">
        <w:rPr>
          <w:rFonts w:ascii="Times New Roman" w:hAnsi="Times New Roman" w:cs="Times New Roman"/>
          <w:bCs/>
          <w:sz w:val="28"/>
          <w:szCs w:val="28"/>
        </w:rPr>
        <w:t>21</w:t>
      </w:r>
      <w:r w:rsidRPr="00C6147C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C6147C" w:rsidRPr="00C6147C">
        <w:rPr>
          <w:rFonts w:ascii="Times New Roman" w:hAnsi="Times New Roman" w:cs="Times New Roman"/>
          <w:bCs/>
          <w:sz w:val="28"/>
          <w:szCs w:val="28"/>
        </w:rPr>
        <w:t>1007</w:t>
      </w:r>
      <w:r w:rsidRPr="00C6147C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C6147C" w:rsidRPr="00C6147C">
        <w:rPr>
          <w:rFonts w:ascii="Times New Roman" w:hAnsi="Times New Roman" w:cs="Times New Roman"/>
          <w:bCs/>
          <w:sz w:val="28"/>
          <w:szCs w:val="28"/>
        </w:rPr>
        <w:t xml:space="preserve"> федеральном</w:t>
      </w:r>
      <w:r w:rsidRPr="00C6147C">
        <w:rPr>
          <w:rFonts w:ascii="Times New Roman" w:hAnsi="Times New Roman" w:cs="Times New Roman"/>
          <w:bCs/>
          <w:sz w:val="28"/>
          <w:szCs w:val="28"/>
        </w:rPr>
        <w:t xml:space="preserve"> государственном надзоре в области гражданской обороны»;</w:t>
      </w:r>
    </w:p>
    <w:p w:rsidR="00953C53" w:rsidRPr="00EE0473" w:rsidRDefault="00953C53" w:rsidP="00953C53">
      <w:pPr>
        <w:pStyle w:val="40"/>
        <w:shd w:val="clear" w:color="auto" w:fill="auto"/>
        <w:ind w:left="20" w:right="20" w:firstLine="547"/>
        <w:rPr>
          <w:sz w:val="28"/>
          <w:szCs w:val="28"/>
        </w:rPr>
      </w:pPr>
      <w:r w:rsidRPr="00EE0473">
        <w:rPr>
          <w:rStyle w:val="41"/>
          <w:color w:val="auto"/>
          <w:sz w:val="28"/>
          <w:szCs w:val="28"/>
        </w:rPr>
        <w:t xml:space="preserve">методических рекомендаций по обобщению и анализу правоприменительной практики контрольно-надзорной деятельности </w:t>
      </w:r>
      <w:r w:rsidRPr="00EE0473">
        <w:rPr>
          <w:sz w:val="28"/>
          <w:szCs w:val="28"/>
        </w:rPr>
        <w:t>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09.09.2016 № 7);</w:t>
      </w: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методических рекомендаций по подготовке и проведению профилактических мероприятий</w:t>
      </w:r>
      <w:r w:rsidR="00DA3338" w:rsidRPr="00EE0473">
        <w:rPr>
          <w:sz w:val="28"/>
          <w:szCs w:val="28"/>
        </w:rPr>
        <w:t>,</w:t>
      </w:r>
      <w:r w:rsidRPr="00EE0473">
        <w:rPr>
          <w:sz w:val="28"/>
          <w:szCs w:val="28"/>
        </w:rPr>
        <w:t xml:space="preserve"> направленных на предупреждение нарушений обязательных требований </w:t>
      </w:r>
      <w:r w:rsidRPr="00EE0473">
        <w:rPr>
          <w:rStyle w:val="aa"/>
          <w:color w:val="auto"/>
          <w:sz w:val="28"/>
          <w:szCs w:val="28"/>
        </w:rPr>
        <w:t>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20.01.2017</w:t>
      </w:r>
      <w:r w:rsidR="00DA3338" w:rsidRPr="00EE0473">
        <w:rPr>
          <w:rStyle w:val="aa"/>
          <w:color w:val="auto"/>
          <w:sz w:val="28"/>
          <w:szCs w:val="28"/>
        </w:rPr>
        <w:t xml:space="preserve"> </w:t>
      </w:r>
      <w:r w:rsidRPr="00EE0473">
        <w:rPr>
          <w:rStyle w:val="aa"/>
          <w:color w:val="auto"/>
          <w:sz w:val="28"/>
          <w:szCs w:val="28"/>
        </w:rPr>
        <w:t>№ 1);</w:t>
      </w: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 xml:space="preserve">методических рекомендаций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 </w:t>
      </w:r>
      <w:r w:rsidRPr="00EE0473">
        <w:rPr>
          <w:rStyle w:val="aa"/>
          <w:color w:val="auto"/>
          <w:sz w:val="28"/>
          <w:szCs w:val="28"/>
        </w:rPr>
        <w:t>(утверждены проектным комитетом по основному направлению стратегического развития «Реформа контрольной и надзорной деятельности», протокол от 21.02.2017</w:t>
      </w:r>
      <w:r w:rsidR="00DA3338" w:rsidRPr="00EE0473">
        <w:rPr>
          <w:rStyle w:val="aa"/>
          <w:color w:val="auto"/>
          <w:sz w:val="28"/>
          <w:szCs w:val="28"/>
        </w:rPr>
        <w:t xml:space="preserve"> </w:t>
      </w:r>
      <w:r w:rsidRPr="00EE0473">
        <w:rPr>
          <w:rStyle w:val="aa"/>
          <w:color w:val="auto"/>
          <w:sz w:val="28"/>
          <w:szCs w:val="28"/>
        </w:rPr>
        <w:t>№ 13(2));</w:t>
      </w:r>
    </w:p>
    <w:p w:rsidR="00953C53" w:rsidRPr="00EE0473" w:rsidRDefault="00205ACC" w:rsidP="00DB1E56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приказа МЧС России от 14.06.2017 № 254 «</w:t>
      </w:r>
      <w:r w:rsidR="006A2F1F" w:rsidRPr="00EE0473">
        <w:rPr>
          <w:sz w:val="28"/>
          <w:szCs w:val="28"/>
        </w:rPr>
        <w:t>Об организации публичных обсуждений результатов правоприменительной практики, руководств по соблюдению обязательных требований органов надзорной деятельности МЧС России»</w:t>
      </w:r>
      <w:r w:rsidR="004D7B8B" w:rsidRPr="00EE0473">
        <w:rPr>
          <w:sz w:val="28"/>
          <w:szCs w:val="28"/>
        </w:rPr>
        <w:t xml:space="preserve"> (в ред. приказа МЧС России от 12.08.2019 № 418)</w:t>
      </w:r>
      <w:r w:rsidR="00953C53" w:rsidRPr="00EE0473">
        <w:rPr>
          <w:sz w:val="28"/>
          <w:szCs w:val="28"/>
        </w:rPr>
        <w:t>.</w:t>
      </w:r>
    </w:p>
    <w:p w:rsidR="004D7B8B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proofErr w:type="gramStart"/>
      <w:r w:rsidRPr="00EE0473">
        <w:rPr>
          <w:sz w:val="28"/>
          <w:szCs w:val="28"/>
        </w:rPr>
        <w:t xml:space="preserve">Материалы содержат </w:t>
      </w:r>
      <w:r w:rsidR="00CB4EF8" w:rsidRPr="00EE0473">
        <w:rPr>
          <w:sz w:val="28"/>
          <w:szCs w:val="28"/>
        </w:rPr>
        <w:t xml:space="preserve">доклад по правоприменительной практике Главного управления МЧС России по Республике Коми («как делать нельзя») за </w:t>
      </w:r>
      <w:r w:rsidR="00857E0E" w:rsidRPr="005362AE">
        <w:rPr>
          <w:sz w:val="28"/>
          <w:szCs w:val="28"/>
        </w:rPr>
        <w:t>20</w:t>
      </w:r>
      <w:r w:rsidR="00530CD8" w:rsidRPr="005362AE">
        <w:rPr>
          <w:sz w:val="28"/>
          <w:szCs w:val="28"/>
        </w:rPr>
        <w:t>2</w:t>
      </w:r>
      <w:r w:rsidR="00655A2B" w:rsidRPr="005362AE">
        <w:rPr>
          <w:sz w:val="28"/>
          <w:szCs w:val="28"/>
        </w:rPr>
        <w:t>1</w:t>
      </w:r>
      <w:r w:rsidR="006937CD" w:rsidRPr="005362AE">
        <w:rPr>
          <w:sz w:val="28"/>
          <w:szCs w:val="28"/>
        </w:rPr>
        <w:t xml:space="preserve"> </w:t>
      </w:r>
      <w:r w:rsidR="00CB4EF8" w:rsidRPr="005362AE">
        <w:rPr>
          <w:sz w:val="28"/>
          <w:szCs w:val="28"/>
        </w:rPr>
        <w:t xml:space="preserve">год, а также доклад с руководством по соблюдению обязательных требований, дающим разъяснение, какое поведение является правомерным («как делать нужно (можно)») за </w:t>
      </w:r>
      <w:r w:rsidR="00655A2B" w:rsidRPr="005362AE">
        <w:rPr>
          <w:sz w:val="28"/>
          <w:szCs w:val="28"/>
        </w:rPr>
        <w:t xml:space="preserve">2021 год </w:t>
      </w:r>
      <w:r w:rsidRPr="005362AE">
        <w:rPr>
          <w:sz w:val="28"/>
          <w:szCs w:val="28"/>
        </w:rPr>
        <w:t xml:space="preserve">по всем видам контроля (надзора), осуществляемыми Главным управлением МЧС России </w:t>
      </w:r>
      <w:r w:rsidR="003415DE" w:rsidRPr="005362AE">
        <w:rPr>
          <w:sz w:val="28"/>
          <w:szCs w:val="28"/>
        </w:rPr>
        <w:t>по</w:t>
      </w:r>
      <w:r w:rsidR="003415DE" w:rsidRPr="00EE0473">
        <w:rPr>
          <w:sz w:val="28"/>
          <w:szCs w:val="28"/>
        </w:rPr>
        <w:t xml:space="preserve"> Республике Коми </w:t>
      </w:r>
      <w:r w:rsidRPr="00EE0473">
        <w:rPr>
          <w:sz w:val="28"/>
          <w:szCs w:val="28"/>
        </w:rPr>
        <w:t xml:space="preserve">(далее - Доклады). </w:t>
      </w:r>
      <w:proofErr w:type="gramEnd"/>
    </w:p>
    <w:p w:rsidR="00EC0CD4" w:rsidRPr="00EE0473" w:rsidRDefault="00447938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О</w:t>
      </w:r>
      <w:r w:rsidR="00953C53" w:rsidRPr="00EE0473">
        <w:rPr>
          <w:sz w:val="28"/>
          <w:szCs w:val="28"/>
        </w:rPr>
        <w:t>бобщени</w:t>
      </w:r>
      <w:r w:rsidRPr="00EE0473">
        <w:rPr>
          <w:sz w:val="28"/>
          <w:szCs w:val="28"/>
        </w:rPr>
        <w:t>е и анализ</w:t>
      </w:r>
      <w:r w:rsidR="00953C53" w:rsidRPr="00EE0473">
        <w:rPr>
          <w:sz w:val="28"/>
          <w:szCs w:val="28"/>
        </w:rPr>
        <w:t xml:space="preserve"> правоприменительной практики </w:t>
      </w:r>
      <w:r w:rsidRPr="00EE0473">
        <w:rPr>
          <w:sz w:val="28"/>
          <w:szCs w:val="28"/>
        </w:rPr>
        <w:t xml:space="preserve">осуществляется в целях профилактики нарушений </w:t>
      </w:r>
      <w:r w:rsidR="00D94F63" w:rsidRPr="00EE0473">
        <w:rPr>
          <w:sz w:val="28"/>
          <w:szCs w:val="28"/>
        </w:rPr>
        <w:t>обязательных</w:t>
      </w:r>
      <w:r w:rsidRPr="00EE0473">
        <w:rPr>
          <w:sz w:val="28"/>
          <w:szCs w:val="28"/>
        </w:rPr>
        <w:t xml:space="preserve"> требований в подконтрольной среде.</w:t>
      </w:r>
      <w:r w:rsidR="00953C53" w:rsidRPr="00EE0473">
        <w:rPr>
          <w:sz w:val="28"/>
          <w:szCs w:val="28"/>
        </w:rPr>
        <w:t xml:space="preserve"> </w:t>
      </w: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 xml:space="preserve">Задачами обобщения и анализа правоприменительной практики являются: </w:t>
      </w:r>
    </w:p>
    <w:p w:rsidR="008C49F6" w:rsidRPr="00EE0473" w:rsidRDefault="008C49F6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выявление проблемных вопросов организации и осуществления проверок;</w:t>
      </w:r>
    </w:p>
    <w:p w:rsidR="008C49F6" w:rsidRPr="00EE0473" w:rsidRDefault="008C49F6" w:rsidP="008C49F6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выявление типовых нарушений обязательных требований;</w:t>
      </w:r>
    </w:p>
    <w:p w:rsidR="008C49F6" w:rsidRPr="00EE0473" w:rsidRDefault="008C49F6" w:rsidP="008C49F6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выявление устаревших, дублирующих и изб</w:t>
      </w:r>
      <w:r w:rsidR="00447938" w:rsidRPr="00EE0473">
        <w:rPr>
          <w:sz w:val="28"/>
          <w:szCs w:val="28"/>
        </w:rPr>
        <w:t>ыточных обязательных требований</w:t>
      </w:r>
      <w:r w:rsidRPr="00EE0473">
        <w:rPr>
          <w:sz w:val="28"/>
          <w:szCs w:val="28"/>
        </w:rPr>
        <w:t>;</w:t>
      </w:r>
    </w:p>
    <w:p w:rsidR="008C49F6" w:rsidRPr="00EE0473" w:rsidRDefault="008C49F6" w:rsidP="008C49F6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выявление избыточных контрольно-надзорных функций, подготовка и внесение предложений по их устранению;</w:t>
      </w: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 xml:space="preserve">выработка </w:t>
      </w:r>
      <w:r w:rsidR="008C49F6" w:rsidRPr="00EE0473">
        <w:rPr>
          <w:sz w:val="28"/>
          <w:szCs w:val="28"/>
        </w:rPr>
        <w:t xml:space="preserve">с привлечением широкого круга заинтересованных лиц </w:t>
      </w:r>
      <w:r w:rsidRPr="00EE0473">
        <w:rPr>
          <w:sz w:val="28"/>
          <w:szCs w:val="28"/>
        </w:rPr>
        <w:t>оптимальных решений проблемных вопросов правоприменительной практики</w:t>
      </w:r>
      <w:r w:rsidR="008C49F6" w:rsidRPr="00EE0473">
        <w:rPr>
          <w:sz w:val="28"/>
          <w:szCs w:val="28"/>
        </w:rPr>
        <w:t>, в том числе реализацией профилактических мероприятий для их предупреждения</w:t>
      </w:r>
      <w:r w:rsidRPr="00EE0473">
        <w:rPr>
          <w:sz w:val="28"/>
          <w:szCs w:val="28"/>
        </w:rPr>
        <w:t>;</w:t>
      </w:r>
    </w:p>
    <w:p w:rsidR="00953C53" w:rsidRPr="00EE0473" w:rsidRDefault="00953C53" w:rsidP="00953C53">
      <w:pPr>
        <w:pStyle w:val="21"/>
        <w:shd w:val="clear" w:color="auto" w:fill="auto"/>
        <w:ind w:lef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подготовка предложений по совершенствованию законодательства</w:t>
      </w:r>
      <w:r w:rsidR="008C49F6" w:rsidRPr="00EE0473">
        <w:rPr>
          <w:sz w:val="28"/>
          <w:szCs w:val="28"/>
        </w:rPr>
        <w:t xml:space="preserve"> Российской Федерации, иных нормативных правовых актов</w:t>
      </w:r>
      <w:r w:rsidR="00357BE2" w:rsidRPr="00EE0473">
        <w:rPr>
          <w:sz w:val="28"/>
          <w:szCs w:val="28"/>
        </w:rPr>
        <w:t>.</w:t>
      </w: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 xml:space="preserve">В качестве источников формирования Докладов использованы: </w:t>
      </w:r>
    </w:p>
    <w:p w:rsidR="00174CEE" w:rsidRPr="00EE0473" w:rsidRDefault="004D7B8B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обзоры судебной практики судов Российской Федерации;</w:t>
      </w:r>
    </w:p>
    <w:p w:rsidR="004D7B8B" w:rsidRPr="00EE0473" w:rsidRDefault="004D7B8B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lastRenderedPageBreak/>
        <w:t>обзор обобщения и анализа правоприменительной практики органов надзорной деятельности;</w:t>
      </w: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разъяснения МЧС России по вопросам применения законодательства Российской Федерации</w:t>
      </w:r>
      <w:r w:rsidR="00F9279C" w:rsidRPr="00EE0473">
        <w:rPr>
          <w:sz w:val="28"/>
          <w:szCs w:val="28"/>
        </w:rPr>
        <w:t>, ведомственных правовых актов</w:t>
      </w:r>
      <w:r w:rsidRPr="00EE0473">
        <w:rPr>
          <w:sz w:val="28"/>
          <w:szCs w:val="28"/>
        </w:rPr>
        <w:t xml:space="preserve"> в области организации и осуществления </w:t>
      </w:r>
      <w:r w:rsidR="00174CEE" w:rsidRPr="00EE0473">
        <w:rPr>
          <w:sz w:val="28"/>
          <w:szCs w:val="28"/>
        </w:rPr>
        <w:t>государственного контроля (н</w:t>
      </w:r>
      <w:r w:rsidRPr="00EE0473">
        <w:rPr>
          <w:sz w:val="28"/>
          <w:szCs w:val="28"/>
        </w:rPr>
        <w:t>адзора</w:t>
      </w:r>
      <w:r w:rsidR="00174CEE" w:rsidRPr="00EE0473">
        <w:rPr>
          <w:sz w:val="28"/>
          <w:szCs w:val="28"/>
        </w:rPr>
        <w:t>),</w:t>
      </w:r>
      <w:r w:rsidRPr="00EE0473">
        <w:rPr>
          <w:sz w:val="28"/>
          <w:szCs w:val="28"/>
        </w:rPr>
        <w:t xml:space="preserve"> соблюдени</w:t>
      </w:r>
      <w:r w:rsidR="00174CEE" w:rsidRPr="00EE0473">
        <w:rPr>
          <w:sz w:val="28"/>
          <w:szCs w:val="28"/>
        </w:rPr>
        <w:t>я</w:t>
      </w:r>
      <w:r w:rsidRPr="00EE0473">
        <w:rPr>
          <w:sz w:val="28"/>
          <w:szCs w:val="28"/>
        </w:rPr>
        <w:t xml:space="preserve"> обязательных требований;</w:t>
      </w:r>
    </w:p>
    <w:p w:rsidR="00953C53" w:rsidRPr="00EE0473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 xml:space="preserve">разъяснения, полученные </w:t>
      </w:r>
      <w:r w:rsidR="00174CEE" w:rsidRPr="00EE0473">
        <w:rPr>
          <w:sz w:val="28"/>
          <w:szCs w:val="28"/>
        </w:rPr>
        <w:t xml:space="preserve">от органов прокуратуры, </w:t>
      </w:r>
      <w:r w:rsidRPr="00EE0473">
        <w:rPr>
          <w:sz w:val="28"/>
          <w:szCs w:val="28"/>
        </w:rPr>
        <w:t xml:space="preserve">иных государственных органов по вопросам, связанным с осуществлением </w:t>
      </w:r>
      <w:r w:rsidR="00174CEE" w:rsidRPr="00EE0473">
        <w:rPr>
          <w:sz w:val="28"/>
          <w:szCs w:val="28"/>
        </w:rPr>
        <w:t>контрольно-</w:t>
      </w:r>
      <w:r w:rsidRPr="00EE0473">
        <w:rPr>
          <w:sz w:val="28"/>
          <w:szCs w:val="28"/>
        </w:rPr>
        <w:t>надзорной деятельности</w:t>
      </w:r>
      <w:r w:rsidR="00174CEE" w:rsidRPr="00EE0473">
        <w:rPr>
          <w:sz w:val="28"/>
          <w:szCs w:val="28"/>
        </w:rPr>
        <w:t>;</w:t>
      </w:r>
    </w:p>
    <w:p w:rsidR="00174CEE" w:rsidRPr="00EE0473" w:rsidRDefault="00174CEE" w:rsidP="00174CEE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174CEE" w:rsidRPr="00EE0473" w:rsidRDefault="00174CEE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анализ результатов административной практики надзорных органов;</w:t>
      </w:r>
    </w:p>
    <w:p w:rsidR="00174CEE" w:rsidRPr="00EE0473" w:rsidRDefault="00174CEE" w:rsidP="00174CEE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анализ результатов обжалований действий и решений должностных лиц органов надзорной деятельности в административном и судебном порядке и иные материалы судебной практики;</w:t>
      </w:r>
    </w:p>
    <w:p w:rsidR="00174CEE" w:rsidRPr="00EE0473" w:rsidRDefault="00174CEE" w:rsidP="00174CEE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анализ применения мер прокурорского реагирования по вопросам деятельности надзорных органов;</w:t>
      </w:r>
    </w:p>
    <w:p w:rsidR="00174CEE" w:rsidRPr="00EE0473" w:rsidRDefault="00174CEE" w:rsidP="00174CEE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результаты рассмотрения обращений граждан и организаций,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174CEE" w:rsidRPr="00EE0473" w:rsidRDefault="00174CEE" w:rsidP="00174CEE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EE0473">
        <w:rPr>
          <w:sz w:val="28"/>
          <w:szCs w:val="28"/>
        </w:rPr>
        <w:t>результаты опросов (в том числе, проводимых в сети «Интернет») подконтрольных субъектов на предмет выявления случаев нарушения обязательных требований, причинения вреда охраняемым законом ценностям, а также избыточной административной нагрузки на субъекты предпринимательской деятельности;</w:t>
      </w:r>
    </w:p>
    <w:p w:rsidR="00DB1E56" w:rsidRPr="00EE0473" w:rsidRDefault="00EF5175" w:rsidP="00091F3E">
      <w:pPr>
        <w:ind w:firstLine="700"/>
        <w:jc w:val="both"/>
      </w:pPr>
      <w:proofErr w:type="gramStart"/>
      <w:r w:rsidRPr="00EE0473">
        <w:rPr>
          <w:rFonts w:ascii="Times New Roman" w:hAnsi="Times New Roman" w:cs="Times New Roman"/>
          <w:sz w:val="28"/>
          <w:szCs w:val="28"/>
        </w:rPr>
        <w:t>Главным управлением МЧС России по Республике Коми организована работа по обобщению правоприменительной практики по видам контрольной и надзорной деятельности</w:t>
      </w:r>
      <w:r w:rsidR="007C01E1" w:rsidRPr="00EE0473">
        <w:rPr>
          <w:rFonts w:ascii="Times New Roman" w:hAnsi="Times New Roman" w:cs="Times New Roman"/>
          <w:sz w:val="28"/>
          <w:szCs w:val="28"/>
        </w:rPr>
        <w:t xml:space="preserve">, входящим в компетенцию Главного управления, и проведению публичных обсуждений результатов правоприменительной практики </w:t>
      </w:r>
      <w:r w:rsidR="00796EF8" w:rsidRPr="00EE0473">
        <w:rPr>
          <w:rFonts w:ascii="Times New Roman" w:hAnsi="Times New Roman" w:cs="Times New Roman"/>
          <w:sz w:val="28"/>
          <w:szCs w:val="28"/>
        </w:rPr>
        <w:t>в соответствии с приказом МЧС России от 14.06.2017 № 254 «Об организации публичных обсуждений результатов правоприменительной практики, руководств по соблюдению обязательных требований органов надзорной деятельности МЧС России»</w:t>
      </w:r>
      <w:r w:rsidR="007C01E1" w:rsidRPr="00EE04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01E1" w:rsidRPr="00EE0473">
        <w:rPr>
          <w:rFonts w:ascii="Times New Roman" w:hAnsi="Times New Roman" w:cs="Times New Roman"/>
          <w:sz w:val="28"/>
          <w:szCs w:val="28"/>
        </w:rPr>
        <w:t xml:space="preserve"> И</w:t>
      </w:r>
      <w:r w:rsidR="006B6D7C" w:rsidRPr="00EE0473">
        <w:rPr>
          <w:rFonts w:ascii="Times New Roman" w:hAnsi="Times New Roman" w:cs="Times New Roman"/>
          <w:sz w:val="28"/>
          <w:szCs w:val="28"/>
        </w:rPr>
        <w:t>тоговы</w:t>
      </w:r>
      <w:r w:rsidR="007C01E1" w:rsidRPr="00EE0473">
        <w:rPr>
          <w:rFonts w:ascii="Times New Roman" w:hAnsi="Times New Roman" w:cs="Times New Roman"/>
          <w:sz w:val="28"/>
          <w:szCs w:val="28"/>
        </w:rPr>
        <w:t>е</w:t>
      </w:r>
      <w:r w:rsidR="006B6D7C" w:rsidRPr="00EE047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C01E1" w:rsidRPr="00EE0473">
        <w:rPr>
          <w:rFonts w:ascii="Times New Roman" w:hAnsi="Times New Roman" w:cs="Times New Roman"/>
          <w:sz w:val="28"/>
          <w:szCs w:val="28"/>
        </w:rPr>
        <w:t>ы публикуются</w:t>
      </w:r>
      <w:r w:rsidR="006B6D7C" w:rsidRPr="00EE0473">
        <w:rPr>
          <w:rFonts w:ascii="Times New Roman" w:hAnsi="Times New Roman" w:cs="Times New Roman"/>
          <w:sz w:val="28"/>
          <w:szCs w:val="28"/>
        </w:rPr>
        <w:t xml:space="preserve"> </w:t>
      </w:r>
      <w:r w:rsidRPr="00EE0473">
        <w:rPr>
          <w:rFonts w:ascii="Times New Roman" w:hAnsi="Times New Roman" w:cs="Times New Roman"/>
          <w:sz w:val="28"/>
          <w:szCs w:val="28"/>
        </w:rPr>
        <w:t>на официальном интернет-сайте Главного управления МЧС России по Республике Коми.</w:t>
      </w:r>
      <w:r w:rsidRPr="00EE0473">
        <w:t xml:space="preserve"> </w:t>
      </w:r>
    </w:p>
    <w:p w:rsidR="00425A41" w:rsidRPr="00EE0473" w:rsidRDefault="00425A41" w:rsidP="00091F3E">
      <w:pPr>
        <w:ind w:firstLine="700"/>
        <w:jc w:val="both"/>
      </w:pPr>
    </w:p>
    <w:p w:rsidR="006F5438" w:rsidRPr="007D0432" w:rsidRDefault="006F5438" w:rsidP="00091F3E">
      <w:pPr>
        <w:ind w:firstLine="700"/>
        <w:jc w:val="both"/>
        <w:rPr>
          <w:color w:val="FF0000"/>
        </w:rPr>
      </w:pPr>
    </w:p>
    <w:p w:rsidR="006F5438" w:rsidRPr="007D0432" w:rsidRDefault="006F5438" w:rsidP="00091F3E">
      <w:pPr>
        <w:ind w:firstLine="700"/>
        <w:jc w:val="both"/>
        <w:rPr>
          <w:color w:val="FF0000"/>
        </w:rPr>
      </w:pPr>
    </w:p>
    <w:p w:rsidR="006F5438" w:rsidRPr="007D0432" w:rsidRDefault="006F5438" w:rsidP="00091F3E">
      <w:pPr>
        <w:ind w:firstLine="700"/>
        <w:jc w:val="both"/>
        <w:rPr>
          <w:color w:val="FF0000"/>
        </w:rPr>
      </w:pPr>
    </w:p>
    <w:p w:rsidR="006F5438" w:rsidRPr="007D0432" w:rsidRDefault="006F5438" w:rsidP="00091F3E">
      <w:pPr>
        <w:ind w:firstLine="700"/>
        <w:jc w:val="both"/>
        <w:rPr>
          <w:color w:val="FF0000"/>
        </w:rPr>
      </w:pPr>
    </w:p>
    <w:p w:rsidR="006F5438" w:rsidRDefault="006F5438" w:rsidP="00091F3E">
      <w:pPr>
        <w:ind w:firstLine="700"/>
        <w:jc w:val="both"/>
        <w:rPr>
          <w:color w:val="FF0000"/>
        </w:rPr>
      </w:pPr>
    </w:p>
    <w:p w:rsidR="00BE1C34" w:rsidRDefault="00BE1C34" w:rsidP="00091F3E">
      <w:pPr>
        <w:ind w:firstLine="700"/>
        <w:jc w:val="both"/>
        <w:rPr>
          <w:color w:val="FF0000"/>
        </w:rPr>
      </w:pPr>
    </w:p>
    <w:p w:rsidR="00BE1C34" w:rsidRDefault="00BE1C34" w:rsidP="00091F3E">
      <w:pPr>
        <w:ind w:firstLine="700"/>
        <w:jc w:val="both"/>
        <w:rPr>
          <w:color w:val="FF0000"/>
        </w:rPr>
      </w:pPr>
    </w:p>
    <w:p w:rsidR="005A4FFC" w:rsidRDefault="005A4FFC" w:rsidP="00091F3E">
      <w:pPr>
        <w:ind w:firstLine="700"/>
        <w:jc w:val="both"/>
        <w:rPr>
          <w:color w:val="FF0000"/>
        </w:rPr>
      </w:pPr>
    </w:p>
    <w:p w:rsidR="005A4FFC" w:rsidRDefault="005A4FFC" w:rsidP="00091F3E">
      <w:pPr>
        <w:ind w:firstLine="700"/>
        <w:jc w:val="both"/>
        <w:rPr>
          <w:color w:val="FF0000"/>
        </w:rPr>
      </w:pPr>
    </w:p>
    <w:p w:rsidR="00BE1C34" w:rsidRDefault="00BE1C34" w:rsidP="00091F3E">
      <w:pPr>
        <w:ind w:firstLine="700"/>
        <w:jc w:val="both"/>
        <w:rPr>
          <w:color w:val="FF0000"/>
        </w:rPr>
      </w:pPr>
    </w:p>
    <w:p w:rsidR="005362AE" w:rsidRDefault="005362AE" w:rsidP="00091F3E">
      <w:pPr>
        <w:ind w:firstLine="700"/>
        <w:jc w:val="both"/>
        <w:rPr>
          <w:color w:val="FF0000"/>
        </w:rPr>
      </w:pPr>
    </w:p>
    <w:p w:rsidR="005362AE" w:rsidRPr="007D0432" w:rsidRDefault="005362AE" w:rsidP="00091F3E">
      <w:pPr>
        <w:ind w:firstLine="700"/>
        <w:jc w:val="both"/>
        <w:rPr>
          <w:color w:val="FF0000"/>
        </w:rPr>
      </w:pPr>
    </w:p>
    <w:p w:rsidR="00953C53" w:rsidRPr="00EE0473" w:rsidRDefault="00953C53" w:rsidP="00091F3E">
      <w:pPr>
        <w:pStyle w:val="110"/>
        <w:spacing w:before="0"/>
      </w:pPr>
      <w:r w:rsidRPr="00EE0473">
        <w:lastRenderedPageBreak/>
        <w:t>Раздел I. ФЕДЕРАЛЬНЫЙ ГОСУДАРСТВЕННЫЙ ПОЖАРНЫЙ НАДЗОР</w:t>
      </w:r>
    </w:p>
    <w:p w:rsidR="00953C53" w:rsidRPr="005A4FFC" w:rsidRDefault="00953C53" w:rsidP="00091F3E">
      <w:pPr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B23C65" w:rsidRPr="00EE0473" w:rsidRDefault="00655A2B" w:rsidP="00091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>В 2021 год</w:t>
      </w:r>
      <w:r w:rsidR="00EE0473" w:rsidRPr="00EE0473">
        <w:rPr>
          <w:rFonts w:ascii="Times New Roman" w:hAnsi="Times New Roman" w:cs="Times New Roman"/>
          <w:sz w:val="28"/>
          <w:szCs w:val="28"/>
        </w:rPr>
        <w:t>у</w:t>
      </w:r>
      <w:r w:rsidRPr="00EE0473">
        <w:rPr>
          <w:rFonts w:ascii="Times New Roman" w:hAnsi="Times New Roman" w:cs="Times New Roman"/>
          <w:sz w:val="28"/>
          <w:szCs w:val="28"/>
        </w:rPr>
        <w:t xml:space="preserve"> д</w:t>
      </w:r>
      <w:r w:rsidR="00B23C65" w:rsidRPr="00EE0473">
        <w:rPr>
          <w:rFonts w:ascii="Times New Roman" w:hAnsi="Times New Roman" w:cs="Times New Roman"/>
          <w:sz w:val="28"/>
          <w:szCs w:val="28"/>
        </w:rPr>
        <w:t xml:space="preserve">еятельность должностных лиц органов государственного пожарного надзора осуществляется в соответствии </w:t>
      </w:r>
      <w:proofErr w:type="gramStart"/>
      <w:r w:rsidR="00B23C65" w:rsidRPr="00EE04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23C65" w:rsidRPr="00EE0473">
        <w:rPr>
          <w:rFonts w:ascii="Times New Roman" w:hAnsi="Times New Roman" w:cs="Times New Roman"/>
          <w:sz w:val="28"/>
          <w:szCs w:val="28"/>
        </w:rPr>
        <w:t>:</w:t>
      </w:r>
    </w:p>
    <w:p w:rsidR="00B23C65" w:rsidRPr="00EE0473" w:rsidRDefault="00B23C65" w:rsidP="00091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473">
        <w:rPr>
          <w:rFonts w:ascii="Times New Roman" w:hAnsi="Times New Roman" w:cs="Times New Roman"/>
          <w:sz w:val="28"/>
          <w:szCs w:val="28"/>
        </w:rPr>
        <w:t xml:space="preserve">ежегодными планами проведения проверок </w:t>
      </w:r>
      <w:r w:rsidR="00330450" w:rsidRPr="00EE047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E0473">
        <w:rPr>
          <w:rFonts w:ascii="Times New Roman" w:hAnsi="Times New Roman" w:cs="Times New Roman"/>
          <w:sz w:val="28"/>
          <w:szCs w:val="28"/>
        </w:rP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Федерации;</w:t>
      </w:r>
      <w:proofErr w:type="gramEnd"/>
    </w:p>
    <w:p w:rsidR="00B23C65" w:rsidRPr="00EE0473" w:rsidRDefault="00B23C65" w:rsidP="00091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ежегодными планами </w:t>
      </w:r>
      <w:proofErr w:type="gramStart"/>
      <w:r w:rsidRPr="00EE0473">
        <w:rPr>
          <w:rFonts w:ascii="Times New Roman" w:hAnsi="Times New Roman" w:cs="Times New Roman"/>
          <w:sz w:val="28"/>
          <w:szCs w:val="28"/>
        </w:rPr>
        <w:t>проведения проверок</w:t>
      </w:r>
      <w:r w:rsidR="00F23F97" w:rsidRPr="00EE047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EE047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proofErr w:type="gramEnd"/>
      <w:r w:rsidRPr="00EE0473"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самоуправления;</w:t>
      </w:r>
    </w:p>
    <w:p w:rsidR="00B23C65" w:rsidRPr="00EE0473" w:rsidRDefault="00B23C65" w:rsidP="00EE0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ежегодными планами проведения проверок </w:t>
      </w:r>
      <w:r w:rsidR="00EE0473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Pr="00EE0473">
        <w:rPr>
          <w:rFonts w:ascii="Times New Roman" w:hAnsi="Times New Roman" w:cs="Times New Roman"/>
          <w:sz w:val="28"/>
          <w:szCs w:val="28"/>
        </w:rPr>
        <w:t>.</w:t>
      </w:r>
    </w:p>
    <w:p w:rsidR="00B23C65" w:rsidRPr="007D0432" w:rsidRDefault="00B23C65" w:rsidP="00091F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15C3">
        <w:rPr>
          <w:rFonts w:ascii="Times New Roman" w:hAnsi="Times New Roman" w:cs="Times New Roman"/>
          <w:sz w:val="28"/>
          <w:szCs w:val="28"/>
        </w:rPr>
        <w:t xml:space="preserve">Указанные планы оформлены в соответствии с требованиями </w:t>
      </w:r>
      <w:r w:rsidR="005815C3" w:rsidRPr="005815C3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 w:rsidR="00587E23" w:rsidRPr="005815C3">
        <w:rPr>
          <w:rFonts w:ascii="Times New Roman" w:hAnsi="Times New Roman" w:cs="Times New Roman"/>
          <w:sz w:val="28"/>
          <w:szCs w:val="28"/>
        </w:rPr>
        <w:t xml:space="preserve"> </w:t>
      </w:r>
      <w:r w:rsidRPr="005815C3">
        <w:rPr>
          <w:rFonts w:ascii="Times New Roman" w:hAnsi="Times New Roman" w:cs="Times New Roman"/>
          <w:sz w:val="28"/>
          <w:szCs w:val="28"/>
        </w:rPr>
        <w:t>утверждены начальником Главного управления – главным государственным инспектором Республики Коми по пожарному надзору и размещены на официальном сайте Главного управления в сети Интернет (</w:t>
      </w:r>
      <w:r w:rsidR="007840C1" w:rsidRPr="005815C3">
        <w:rPr>
          <w:rFonts w:ascii="Times New Roman" w:hAnsi="Times New Roman" w:cs="Times New Roman"/>
          <w:sz w:val="28"/>
          <w:szCs w:val="28"/>
        </w:rPr>
        <w:t>https://11.mchs.gov.ru/deyatelnost/profilakticheskaya-rabota-i-nadzornaya-deyatelnost/5-plany-i-rezultaty-provedeniya-planovyh-proverok</w:t>
      </w:r>
      <w:r w:rsidRPr="005815C3">
        <w:rPr>
          <w:rFonts w:ascii="Times New Roman" w:hAnsi="Times New Roman" w:cs="Times New Roman"/>
          <w:sz w:val="28"/>
          <w:szCs w:val="28"/>
        </w:rPr>
        <w:t>).</w:t>
      </w:r>
    </w:p>
    <w:p w:rsidR="00373EC0" w:rsidRPr="00EE0473" w:rsidRDefault="00373EC0" w:rsidP="00373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30.11.2020 № 1969 установлены особенности </w:t>
      </w:r>
      <w:proofErr w:type="gramStart"/>
      <w:r w:rsidRPr="00EE0473">
        <w:rPr>
          <w:rFonts w:ascii="Times New Roman" w:hAnsi="Times New Roman" w:cs="Times New Roman"/>
          <w:sz w:val="28"/>
          <w:szCs w:val="28"/>
        </w:rPr>
        <w:t>формирования ежегодных планов проведения плановых проверок юридических лиц</w:t>
      </w:r>
      <w:proofErr w:type="gramEnd"/>
      <w:r w:rsidRPr="00EE0473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на 2021 год.  </w:t>
      </w:r>
    </w:p>
    <w:p w:rsidR="00373EC0" w:rsidRPr="00EE0473" w:rsidRDefault="00373EC0" w:rsidP="00373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E0473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EE0473">
        <w:rPr>
          <w:rFonts w:ascii="Times New Roman" w:hAnsi="Times New Roman" w:cs="Times New Roman"/>
          <w:sz w:val="28"/>
          <w:szCs w:val="28"/>
        </w:rPr>
        <w:t>, в 2021 году не проводятся плановые проверки в отношении юридических лиц и индивидуальных предпринимателей, отнесенных к субъектам малого предпринимательства, сведения о которых включены в единый реестр субъектов малого и среднего предпринимательства.</w:t>
      </w:r>
    </w:p>
    <w:p w:rsidR="00373EC0" w:rsidRPr="00EE0473" w:rsidRDefault="00373EC0" w:rsidP="00373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>Исключение составляют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рисков.</w:t>
      </w:r>
    </w:p>
    <w:p w:rsidR="00230DC7" w:rsidRPr="005815C3" w:rsidRDefault="00F149D4" w:rsidP="00230D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5C3">
        <w:rPr>
          <w:rFonts w:ascii="Times New Roman" w:hAnsi="Times New Roman" w:cs="Times New Roman"/>
          <w:sz w:val="28"/>
          <w:szCs w:val="28"/>
        </w:rPr>
        <w:t>Планирование проверок объектов защиты в области пожарной безопасности</w:t>
      </w:r>
      <w:r w:rsidRPr="005815C3">
        <w:rPr>
          <w:rFonts w:ascii="Times New Roman" w:hAnsi="Times New Roman"/>
          <w:sz w:val="28"/>
          <w:szCs w:val="28"/>
        </w:rPr>
        <w:t xml:space="preserve"> осуществлялось с применением </w:t>
      </w:r>
      <w:proofErr w:type="spellStart"/>
      <w:proofErr w:type="gramStart"/>
      <w:r w:rsidRPr="005815C3">
        <w:rPr>
          <w:rFonts w:ascii="Times New Roman" w:hAnsi="Times New Roman"/>
          <w:sz w:val="28"/>
          <w:szCs w:val="28"/>
        </w:rPr>
        <w:t>риск-ориентированного</w:t>
      </w:r>
      <w:proofErr w:type="spellEnd"/>
      <w:proofErr w:type="gramEnd"/>
      <w:r w:rsidRPr="005815C3">
        <w:rPr>
          <w:rFonts w:ascii="Times New Roman" w:hAnsi="Times New Roman"/>
          <w:sz w:val="28"/>
          <w:szCs w:val="28"/>
        </w:rPr>
        <w:t xml:space="preserve"> подхода.</w:t>
      </w:r>
    </w:p>
    <w:p w:rsidR="00655A2B" w:rsidRPr="005815C3" w:rsidRDefault="00655A2B" w:rsidP="00655A2B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15C3">
        <w:rPr>
          <w:rFonts w:ascii="Times New Roman" w:hAnsi="Times New Roman"/>
          <w:sz w:val="28"/>
          <w:szCs w:val="28"/>
        </w:rPr>
        <w:t xml:space="preserve">В соответствии с планами проведения плановых проверок на 2021 год запланировано проведение 2178 проверок (АППГ – 239, </w:t>
      </w:r>
      <w:r w:rsidRPr="005815C3">
        <w:rPr>
          <w:rFonts w:ascii="Times New Roman" w:hAnsi="Times New Roman"/>
          <w:i/>
          <w:sz w:val="28"/>
          <w:szCs w:val="28"/>
        </w:rPr>
        <w:t>исключено 998 плановых проверок в связи с установленными ограничениями</w:t>
      </w:r>
      <w:r w:rsidRPr="005815C3">
        <w:rPr>
          <w:rFonts w:ascii="Times New Roman" w:hAnsi="Times New Roman"/>
          <w:sz w:val="28"/>
          <w:szCs w:val="28"/>
        </w:rPr>
        <w:t>), увеличение на 100 %, из них:</w:t>
      </w:r>
    </w:p>
    <w:p w:rsidR="00655A2B" w:rsidRPr="005815C3" w:rsidRDefault="00655A2B" w:rsidP="00655A2B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15C3">
        <w:rPr>
          <w:rFonts w:ascii="Times New Roman" w:hAnsi="Times New Roman"/>
          <w:sz w:val="28"/>
          <w:szCs w:val="28"/>
        </w:rPr>
        <w:t>2008 проверок объектов защиты юридических лиц, индивидуальных предпринимателей и физических лиц – правообладателей в области пожарной безопасности;</w:t>
      </w:r>
    </w:p>
    <w:p w:rsidR="00655A2B" w:rsidRPr="005815C3" w:rsidRDefault="00655A2B" w:rsidP="00655A2B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15C3">
        <w:rPr>
          <w:rFonts w:ascii="Times New Roman" w:hAnsi="Times New Roman"/>
          <w:sz w:val="28"/>
          <w:szCs w:val="28"/>
        </w:rPr>
        <w:t>15 проверок объектов надзора в области защиты от чрезвычайных ситуаций;</w:t>
      </w:r>
    </w:p>
    <w:p w:rsidR="00655A2B" w:rsidRPr="005815C3" w:rsidRDefault="00655A2B" w:rsidP="00655A2B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15C3">
        <w:rPr>
          <w:rFonts w:ascii="Times New Roman" w:hAnsi="Times New Roman"/>
          <w:sz w:val="28"/>
          <w:szCs w:val="28"/>
        </w:rPr>
        <w:t>43 проверки объектов надзора в области гражданской обороны;</w:t>
      </w:r>
    </w:p>
    <w:p w:rsidR="00655A2B" w:rsidRPr="005815C3" w:rsidRDefault="00655A2B" w:rsidP="00655A2B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15C3">
        <w:rPr>
          <w:rFonts w:ascii="Times New Roman" w:hAnsi="Times New Roman"/>
          <w:sz w:val="28"/>
          <w:szCs w:val="28"/>
        </w:rPr>
        <w:t>45 проверок соблюдения лицензиатом лицензионных требований в области пожарной безопасности;</w:t>
      </w:r>
    </w:p>
    <w:p w:rsidR="00655A2B" w:rsidRPr="005815C3" w:rsidRDefault="00655A2B" w:rsidP="00655A2B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15C3">
        <w:rPr>
          <w:rFonts w:ascii="Times New Roman" w:hAnsi="Times New Roman"/>
          <w:sz w:val="28"/>
          <w:szCs w:val="28"/>
        </w:rPr>
        <w:t>63 проверки соблюдения органами местного самоуправления полномочий в области пожарной безопасности и гражданской обороны;</w:t>
      </w:r>
    </w:p>
    <w:p w:rsidR="00655A2B" w:rsidRPr="005815C3" w:rsidRDefault="00655A2B" w:rsidP="00655A2B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15C3">
        <w:rPr>
          <w:rFonts w:ascii="Times New Roman" w:hAnsi="Times New Roman"/>
          <w:sz w:val="28"/>
          <w:szCs w:val="28"/>
        </w:rPr>
        <w:t>4 проверки соблюдения органом государственной власти Республики Коми полномочий в области гражданской обороны, защиты населения и территорий от чрезвычайных ситуаций.</w:t>
      </w:r>
    </w:p>
    <w:p w:rsidR="00655A2B" w:rsidRPr="005815C3" w:rsidRDefault="00655A2B" w:rsidP="00655A2B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15C3">
        <w:rPr>
          <w:rFonts w:ascii="Times New Roman" w:hAnsi="Times New Roman"/>
          <w:sz w:val="28"/>
          <w:szCs w:val="28"/>
        </w:rPr>
        <w:t>В отношении субъектов малого предпринимательства плановые проверки не запланированы.</w:t>
      </w:r>
    </w:p>
    <w:p w:rsidR="00655A2B" w:rsidRPr="005815C3" w:rsidRDefault="00655A2B" w:rsidP="00655A2B">
      <w:pPr>
        <w:pStyle w:val="ad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5C3">
        <w:rPr>
          <w:rFonts w:ascii="Times New Roman" w:hAnsi="Times New Roman"/>
          <w:sz w:val="28"/>
          <w:szCs w:val="28"/>
        </w:rPr>
        <w:lastRenderedPageBreak/>
        <w:t>Информация о запланированных проверках размещена на официальном сайте Главного управления МЧС России по Республике Коми (Главная/Деятельность /Профилактическая работа и надзорная деятельность/5.</w:t>
      </w:r>
      <w:proofErr w:type="gramEnd"/>
      <w:r w:rsidRPr="005815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15C3">
        <w:rPr>
          <w:rFonts w:ascii="Times New Roman" w:hAnsi="Times New Roman"/>
          <w:sz w:val="28"/>
          <w:szCs w:val="28"/>
        </w:rPr>
        <w:t>Планы и результаты проведения плановых проверок/ Планы проведения плановых проверок/2021 год), а также в ФГИС «Единый реестр проверок» (https://proverki.gov.ru).</w:t>
      </w:r>
      <w:proofErr w:type="gramEnd"/>
    </w:p>
    <w:p w:rsidR="00655A2B" w:rsidRPr="005A4FFC" w:rsidRDefault="00655A2B" w:rsidP="00A12AB2">
      <w:pPr>
        <w:pStyle w:val="ad"/>
        <w:ind w:left="0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B11AA" w:rsidRPr="0022694A" w:rsidRDefault="00C645A6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94A">
        <w:rPr>
          <w:rFonts w:ascii="Times New Roman" w:hAnsi="Times New Roman" w:cs="Times New Roman"/>
          <w:sz w:val="28"/>
          <w:szCs w:val="28"/>
        </w:rPr>
        <w:t xml:space="preserve">За </w:t>
      </w:r>
      <w:r w:rsidR="00373EC0" w:rsidRPr="0022694A">
        <w:rPr>
          <w:rFonts w:ascii="Times New Roman" w:hAnsi="Times New Roman" w:cs="Times New Roman"/>
          <w:sz w:val="28"/>
          <w:szCs w:val="28"/>
        </w:rPr>
        <w:t xml:space="preserve">рассматриваемый </w:t>
      </w:r>
      <w:r w:rsidRPr="0022694A">
        <w:rPr>
          <w:rFonts w:ascii="Times New Roman" w:hAnsi="Times New Roman" w:cs="Times New Roman"/>
          <w:sz w:val="28"/>
          <w:szCs w:val="28"/>
        </w:rPr>
        <w:t>период 202</w:t>
      </w:r>
      <w:r w:rsidR="00373EC0" w:rsidRPr="0022694A">
        <w:rPr>
          <w:rFonts w:ascii="Times New Roman" w:hAnsi="Times New Roman" w:cs="Times New Roman"/>
          <w:sz w:val="28"/>
          <w:szCs w:val="28"/>
        </w:rPr>
        <w:t xml:space="preserve">1 </w:t>
      </w:r>
      <w:r w:rsidRPr="0022694A">
        <w:rPr>
          <w:rFonts w:ascii="Times New Roman" w:hAnsi="Times New Roman" w:cs="Times New Roman"/>
          <w:sz w:val="28"/>
          <w:szCs w:val="28"/>
        </w:rPr>
        <w:t>года</w:t>
      </w:r>
      <w:r w:rsidR="00830394" w:rsidRPr="0022694A">
        <w:rPr>
          <w:rFonts w:ascii="Times New Roman" w:hAnsi="Times New Roman" w:cs="Times New Roman"/>
          <w:sz w:val="28"/>
          <w:szCs w:val="28"/>
        </w:rPr>
        <w:t xml:space="preserve"> органами государственного пожарного надзора </w:t>
      </w:r>
      <w:r w:rsidR="000765D5" w:rsidRPr="0022694A">
        <w:rPr>
          <w:rFonts w:ascii="Times New Roman" w:hAnsi="Times New Roman" w:cs="Times New Roman"/>
          <w:sz w:val="28"/>
          <w:szCs w:val="28"/>
        </w:rPr>
        <w:t>проведен</w:t>
      </w:r>
      <w:r w:rsidR="00B000FF" w:rsidRPr="0022694A">
        <w:rPr>
          <w:rFonts w:ascii="Times New Roman" w:hAnsi="Times New Roman" w:cs="Times New Roman"/>
          <w:sz w:val="28"/>
          <w:szCs w:val="28"/>
        </w:rPr>
        <w:t>о</w:t>
      </w:r>
      <w:r w:rsidR="000765D5" w:rsidRPr="0022694A">
        <w:rPr>
          <w:rFonts w:ascii="Times New Roman" w:hAnsi="Times New Roman" w:cs="Times New Roman"/>
          <w:sz w:val="28"/>
          <w:szCs w:val="28"/>
        </w:rPr>
        <w:t xml:space="preserve"> </w:t>
      </w:r>
      <w:r w:rsidR="0022694A" w:rsidRPr="0022694A">
        <w:rPr>
          <w:rFonts w:ascii="Times New Roman" w:hAnsi="Times New Roman" w:cs="Times New Roman"/>
          <w:sz w:val="28"/>
          <w:szCs w:val="28"/>
        </w:rPr>
        <w:t>1959</w:t>
      </w:r>
      <w:r w:rsidR="00830394" w:rsidRPr="0022694A">
        <w:rPr>
          <w:rFonts w:ascii="Times New Roman" w:hAnsi="Times New Roman" w:cs="Times New Roman"/>
          <w:sz w:val="28"/>
          <w:szCs w:val="28"/>
        </w:rPr>
        <w:t xml:space="preserve"> </w:t>
      </w:r>
      <w:r w:rsidR="000765D5" w:rsidRPr="0022694A">
        <w:rPr>
          <w:rFonts w:ascii="Times New Roman" w:hAnsi="Times New Roman" w:cs="Times New Roman"/>
          <w:sz w:val="28"/>
          <w:szCs w:val="28"/>
        </w:rPr>
        <w:t>планов</w:t>
      </w:r>
      <w:r w:rsidR="00EB11AA" w:rsidRPr="0022694A">
        <w:rPr>
          <w:rFonts w:ascii="Times New Roman" w:hAnsi="Times New Roman" w:cs="Times New Roman"/>
          <w:sz w:val="28"/>
          <w:szCs w:val="28"/>
        </w:rPr>
        <w:t>ых</w:t>
      </w:r>
      <w:r w:rsidR="000765D5" w:rsidRPr="0022694A">
        <w:rPr>
          <w:rFonts w:ascii="Times New Roman" w:hAnsi="Times New Roman" w:cs="Times New Roman"/>
          <w:sz w:val="28"/>
          <w:szCs w:val="28"/>
        </w:rPr>
        <w:t xml:space="preserve"> </w:t>
      </w:r>
      <w:r w:rsidR="00830394" w:rsidRPr="0022694A">
        <w:rPr>
          <w:rFonts w:ascii="Times New Roman" w:hAnsi="Times New Roman" w:cs="Times New Roman"/>
          <w:sz w:val="28"/>
          <w:szCs w:val="28"/>
        </w:rPr>
        <w:t>провер</w:t>
      </w:r>
      <w:r w:rsidR="00EB11AA" w:rsidRPr="0022694A">
        <w:rPr>
          <w:rFonts w:ascii="Times New Roman" w:hAnsi="Times New Roman" w:cs="Times New Roman"/>
          <w:sz w:val="28"/>
          <w:szCs w:val="28"/>
        </w:rPr>
        <w:t>о</w:t>
      </w:r>
      <w:r w:rsidR="00830394" w:rsidRPr="0022694A">
        <w:rPr>
          <w:rFonts w:ascii="Times New Roman" w:hAnsi="Times New Roman" w:cs="Times New Roman"/>
          <w:sz w:val="28"/>
          <w:szCs w:val="28"/>
        </w:rPr>
        <w:t xml:space="preserve">к </w:t>
      </w:r>
      <w:r w:rsidR="0022694A">
        <w:rPr>
          <w:rFonts w:ascii="Times New Roman" w:hAnsi="Times New Roman" w:cs="Times New Roman"/>
          <w:sz w:val="28"/>
          <w:szCs w:val="28"/>
        </w:rPr>
        <w:t xml:space="preserve">(КНМ) </w:t>
      </w:r>
      <w:r w:rsidR="00830394" w:rsidRPr="0022694A">
        <w:rPr>
          <w:rFonts w:ascii="Times New Roman" w:hAnsi="Times New Roman" w:cs="Times New Roman"/>
          <w:sz w:val="28"/>
          <w:szCs w:val="28"/>
        </w:rPr>
        <w:t xml:space="preserve">объектов защиты, в том числе </w:t>
      </w:r>
      <w:r w:rsidR="0022694A" w:rsidRPr="0022694A">
        <w:rPr>
          <w:rFonts w:ascii="Times New Roman" w:hAnsi="Times New Roman" w:cs="Times New Roman"/>
          <w:sz w:val="28"/>
          <w:szCs w:val="28"/>
        </w:rPr>
        <w:t>521</w:t>
      </w:r>
      <w:r w:rsidR="001320E5" w:rsidRPr="0022694A">
        <w:rPr>
          <w:rFonts w:ascii="Times New Roman" w:hAnsi="Times New Roman" w:cs="Times New Roman"/>
          <w:sz w:val="28"/>
          <w:szCs w:val="28"/>
        </w:rPr>
        <w:t xml:space="preserve"> относящихся к категории чрезвычайно высокого риска, </w:t>
      </w:r>
      <w:r w:rsidR="0022694A" w:rsidRPr="0022694A">
        <w:rPr>
          <w:rFonts w:ascii="Times New Roman" w:hAnsi="Times New Roman" w:cs="Times New Roman"/>
          <w:sz w:val="28"/>
          <w:szCs w:val="28"/>
        </w:rPr>
        <w:t>411</w:t>
      </w:r>
      <w:r w:rsidR="00951733" w:rsidRPr="0022694A">
        <w:rPr>
          <w:rFonts w:ascii="Times New Roman" w:hAnsi="Times New Roman" w:cs="Times New Roman"/>
          <w:sz w:val="28"/>
          <w:szCs w:val="28"/>
        </w:rPr>
        <w:t xml:space="preserve"> -</w:t>
      </w:r>
      <w:r w:rsidR="00D73A79" w:rsidRPr="0022694A">
        <w:rPr>
          <w:rFonts w:ascii="Times New Roman" w:hAnsi="Times New Roman" w:cs="Times New Roman"/>
          <w:sz w:val="28"/>
          <w:szCs w:val="28"/>
        </w:rPr>
        <w:t xml:space="preserve"> к категории высокого риска, </w:t>
      </w:r>
      <w:r w:rsidR="0022694A" w:rsidRPr="0022694A">
        <w:rPr>
          <w:rFonts w:ascii="Times New Roman" w:hAnsi="Times New Roman" w:cs="Times New Roman"/>
          <w:sz w:val="28"/>
          <w:szCs w:val="28"/>
        </w:rPr>
        <w:t>589</w:t>
      </w:r>
      <w:r w:rsidR="00D73A79" w:rsidRPr="0022694A">
        <w:rPr>
          <w:rFonts w:ascii="Times New Roman" w:hAnsi="Times New Roman" w:cs="Times New Roman"/>
          <w:sz w:val="28"/>
          <w:szCs w:val="28"/>
        </w:rPr>
        <w:t xml:space="preserve"> – </w:t>
      </w:r>
      <w:r w:rsidR="007D2F3E" w:rsidRPr="0022694A">
        <w:rPr>
          <w:rFonts w:ascii="Times New Roman" w:hAnsi="Times New Roman" w:cs="Times New Roman"/>
          <w:sz w:val="28"/>
          <w:szCs w:val="28"/>
        </w:rPr>
        <w:t xml:space="preserve">к </w:t>
      </w:r>
      <w:r w:rsidR="00D73A79" w:rsidRPr="0022694A">
        <w:rPr>
          <w:rFonts w:ascii="Times New Roman" w:hAnsi="Times New Roman" w:cs="Times New Roman"/>
          <w:sz w:val="28"/>
          <w:szCs w:val="28"/>
        </w:rPr>
        <w:t xml:space="preserve">категории значительного риска, </w:t>
      </w:r>
      <w:r w:rsidR="0022694A" w:rsidRPr="0022694A">
        <w:rPr>
          <w:rFonts w:ascii="Times New Roman" w:hAnsi="Times New Roman" w:cs="Times New Roman"/>
          <w:sz w:val="28"/>
          <w:szCs w:val="28"/>
        </w:rPr>
        <w:t>235</w:t>
      </w:r>
      <w:r w:rsidR="00D73A79" w:rsidRPr="0022694A">
        <w:rPr>
          <w:rFonts w:ascii="Times New Roman" w:hAnsi="Times New Roman" w:cs="Times New Roman"/>
          <w:sz w:val="28"/>
          <w:szCs w:val="28"/>
        </w:rPr>
        <w:t xml:space="preserve">– </w:t>
      </w:r>
      <w:r w:rsidR="007D2F3E" w:rsidRPr="0022694A">
        <w:rPr>
          <w:rFonts w:ascii="Times New Roman" w:hAnsi="Times New Roman" w:cs="Times New Roman"/>
          <w:sz w:val="28"/>
          <w:szCs w:val="28"/>
        </w:rPr>
        <w:t xml:space="preserve">к </w:t>
      </w:r>
      <w:r w:rsidR="00D73A79" w:rsidRPr="0022694A">
        <w:rPr>
          <w:rFonts w:ascii="Times New Roman" w:hAnsi="Times New Roman" w:cs="Times New Roman"/>
          <w:sz w:val="28"/>
          <w:szCs w:val="28"/>
        </w:rPr>
        <w:t xml:space="preserve">категории среднего риска, </w:t>
      </w:r>
      <w:r w:rsidR="0022694A" w:rsidRPr="0022694A">
        <w:rPr>
          <w:rFonts w:ascii="Times New Roman" w:hAnsi="Times New Roman" w:cs="Times New Roman"/>
          <w:sz w:val="28"/>
          <w:szCs w:val="28"/>
        </w:rPr>
        <w:t>203</w:t>
      </w:r>
      <w:r w:rsidR="00907018" w:rsidRPr="0022694A">
        <w:rPr>
          <w:rFonts w:ascii="Times New Roman" w:hAnsi="Times New Roman" w:cs="Times New Roman"/>
          <w:sz w:val="28"/>
          <w:szCs w:val="28"/>
        </w:rPr>
        <w:t xml:space="preserve"> – </w:t>
      </w:r>
      <w:r w:rsidR="007D2F3E" w:rsidRPr="0022694A">
        <w:rPr>
          <w:rFonts w:ascii="Times New Roman" w:hAnsi="Times New Roman" w:cs="Times New Roman"/>
          <w:sz w:val="28"/>
          <w:szCs w:val="28"/>
        </w:rPr>
        <w:t xml:space="preserve">к </w:t>
      </w:r>
      <w:r w:rsidR="00907018" w:rsidRPr="0022694A">
        <w:rPr>
          <w:rFonts w:ascii="Times New Roman" w:hAnsi="Times New Roman" w:cs="Times New Roman"/>
          <w:sz w:val="28"/>
          <w:szCs w:val="28"/>
        </w:rPr>
        <w:t>категории умеренного риска.</w:t>
      </w:r>
      <w:r w:rsidR="00D73A79" w:rsidRPr="002269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31FF" w:rsidRPr="0022694A" w:rsidRDefault="002553BD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4A">
        <w:rPr>
          <w:rFonts w:ascii="Times New Roman" w:hAnsi="Times New Roman" w:cs="Times New Roman"/>
          <w:sz w:val="28"/>
          <w:szCs w:val="28"/>
        </w:rPr>
        <w:t>Выполнение планов плановых проверок составило 100%.</w:t>
      </w:r>
    </w:p>
    <w:p w:rsidR="00951733" w:rsidRPr="005A4FFC" w:rsidRDefault="00951733" w:rsidP="00953C53">
      <w:pPr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2DF2" w:rsidRPr="0022694A" w:rsidRDefault="00E53E64" w:rsidP="00232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94A">
        <w:rPr>
          <w:rFonts w:ascii="Times New Roman" w:hAnsi="Times New Roman" w:cs="Times New Roman"/>
          <w:sz w:val="28"/>
          <w:szCs w:val="28"/>
        </w:rPr>
        <w:t>В</w:t>
      </w:r>
      <w:r w:rsidR="00232DF2" w:rsidRPr="0022694A">
        <w:rPr>
          <w:rFonts w:ascii="Times New Roman" w:hAnsi="Times New Roman" w:cs="Times New Roman"/>
          <w:sz w:val="28"/>
          <w:szCs w:val="28"/>
        </w:rPr>
        <w:t xml:space="preserve"> 20</w:t>
      </w:r>
      <w:r w:rsidR="00E55724" w:rsidRPr="0022694A">
        <w:rPr>
          <w:rFonts w:ascii="Times New Roman" w:hAnsi="Times New Roman" w:cs="Times New Roman"/>
          <w:sz w:val="28"/>
          <w:szCs w:val="28"/>
        </w:rPr>
        <w:t>2</w:t>
      </w:r>
      <w:r w:rsidR="00BE5750" w:rsidRPr="0022694A">
        <w:rPr>
          <w:rFonts w:ascii="Times New Roman" w:hAnsi="Times New Roman" w:cs="Times New Roman"/>
          <w:sz w:val="28"/>
          <w:szCs w:val="28"/>
        </w:rPr>
        <w:t>1</w:t>
      </w:r>
      <w:r w:rsidR="00232DF2" w:rsidRPr="0022694A">
        <w:rPr>
          <w:rFonts w:ascii="Times New Roman" w:hAnsi="Times New Roman" w:cs="Times New Roman"/>
          <w:sz w:val="28"/>
          <w:szCs w:val="28"/>
        </w:rPr>
        <w:t xml:space="preserve"> год</w:t>
      </w:r>
      <w:r w:rsidR="0022694A" w:rsidRPr="0022694A">
        <w:rPr>
          <w:rFonts w:ascii="Times New Roman" w:hAnsi="Times New Roman" w:cs="Times New Roman"/>
          <w:sz w:val="28"/>
          <w:szCs w:val="28"/>
        </w:rPr>
        <w:t>у</w:t>
      </w:r>
      <w:r w:rsidR="00232DF2" w:rsidRPr="0022694A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A4FFC">
        <w:rPr>
          <w:rFonts w:ascii="Times New Roman" w:hAnsi="Times New Roman" w:cs="Times New Roman"/>
          <w:sz w:val="28"/>
          <w:szCs w:val="28"/>
        </w:rPr>
        <w:t>о</w:t>
      </w:r>
      <w:r w:rsidR="00232DF2" w:rsidRPr="0022694A">
        <w:rPr>
          <w:rFonts w:ascii="Times New Roman" w:hAnsi="Times New Roman" w:cs="Times New Roman"/>
          <w:sz w:val="28"/>
          <w:szCs w:val="28"/>
        </w:rPr>
        <w:t xml:space="preserve"> </w:t>
      </w:r>
      <w:r w:rsidR="0022694A" w:rsidRPr="0022694A">
        <w:rPr>
          <w:rFonts w:ascii="Times New Roman" w:hAnsi="Times New Roman" w:cs="Times New Roman"/>
          <w:sz w:val="28"/>
          <w:szCs w:val="28"/>
        </w:rPr>
        <w:t>1670</w:t>
      </w:r>
      <w:r w:rsidR="00941B1A" w:rsidRPr="0022694A">
        <w:rPr>
          <w:rFonts w:ascii="Times New Roman" w:hAnsi="Times New Roman" w:cs="Times New Roman"/>
          <w:sz w:val="28"/>
          <w:szCs w:val="28"/>
        </w:rPr>
        <w:t xml:space="preserve"> </w:t>
      </w:r>
      <w:r w:rsidR="00232DF2" w:rsidRPr="0022694A">
        <w:rPr>
          <w:rFonts w:ascii="Times New Roman" w:hAnsi="Times New Roman" w:cs="Times New Roman"/>
          <w:sz w:val="28"/>
          <w:szCs w:val="28"/>
        </w:rPr>
        <w:t>внепланов</w:t>
      </w:r>
      <w:r w:rsidR="009C64CE" w:rsidRPr="0022694A">
        <w:rPr>
          <w:rFonts w:ascii="Times New Roman" w:hAnsi="Times New Roman" w:cs="Times New Roman"/>
          <w:sz w:val="28"/>
          <w:szCs w:val="28"/>
        </w:rPr>
        <w:t>ы</w:t>
      </w:r>
      <w:r w:rsidR="001245E0" w:rsidRPr="0022694A">
        <w:rPr>
          <w:rFonts w:ascii="Times New Roman" w:hAnsi="Times New Roman" w:cs="Times New Roman"/>
          <w:sz w:val="28"/>
          <w:szCs w:val="28"/>
        </w:rPr>
        <w:t>х</w:t>
      </w:r>
      <w:r w:rsidR="00232DF2" w:rsidRPr="0022694A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EB11AA" w:rsidRPr="0022694A">
        <w:rPr>
          <w:rFonts w:ascii="Times New Roman" w:hAnsi="Times New Roman" w:cs="Times New Roman"/>
          <w:sz w:val="28"/>
          <w:szCs w:val="28"/>
        </w:rPr>
        <w:t>ы</w:t>
      </w:r>
      <w:r w:rsidR="001245E0" w:rsidRPr="0022694A">
        <w:rPr>
          <w:rFonts w:ascii="Times New Roman" w:hAnsi="Times New Roman" w:cs="Times New Roman"/>
          <w:sz w:val="28"/>
          <w:szCs w:val="28"/>
        </w:rPr>
        <w:t>х</w:t>
      </w:r>
      <w:r w:rsidR="00232DF2" w:rsidRPr="0022694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1245E0" w:rsidRPr="0022694A">
        <w:rPr>
          <w:rFonts w:ascii="Times New Roman" w:hAnsi="Times New Roman" w:cs="Times New Roman"/>
          <w:sz w:val="28"/>
          <w:szCs w:val="28"/>
        </w:rPr>
        <w:t>ок</w:t>
      </w:r>
      <w:r w:rsidR="0022694A" w:rsidRPr="0022694A">
        <w:rPr>
          <w:rFonts w:ascii="Times New Roman" w:hAnsi="Times New Roman" w:cs="Times New Roman"/>
          <w:sz w:val="28"/>
          <w:szCs w:val="28"/>
        </w:rPr>
        <w:t xml:space="preserve"> (КНМ)</w:t>
      </w:r>
      <w:r w:rsidR="00232DF2" w:rsidRPr="0022694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2694A" w:rsidRPr="0022694A" w:rsidRDefault="0022694A" w:rsidP="00226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94A">
        <w:rPr>
          <w:rFonts w:ascii="Times New Roman" w:hAnsi="Times New Roman" w:cs="Times New Roman"/>
          <w:sz w:val="28"/>
          <w:szCs w:val="28"/>
        </w:rPr>
        <w:t>151</w:t>
      </w:r>
      <w:r w:rsidRPr="0022694A">
        <w:rPr>
          <w:rFonts w:ascii="Times New Roman" w:hAnsi="Times New Roman" w:cs="Times New Roman"/>
          <w:sz w:val="28"/>
          <w:szCs w:val="28"/>
        </w:rPr>
        <w:tab/>
        <w:t>- наличие у контрольного (надзорного) органа сведений о причинении вреда (ущерба) или об угрозе причинения вреда (ущерба) охраняемым законом ценностям</w:t>
      </w:r>
    </w:p>
    <w:p w:rsidR="0022694A" w:rsidRPr="0022694A" w:rsidRDefault="0022694A" w:rsidP="00226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94A">
        <w:rPr>
          <w:rFonts w:ascii="Times New Roman" w:hAnsi="Times New Roman" w:cs="Times New Roman"/>
          <w:sz w:val="28"/>
          <w:szCs w:val="28"/>
        </w:rPr>
        <w:t>120 -</w:t>
      </w:r>
      <w:r w:rsidRPr="0022694A">
        <w:rPr>
          <w:rFonts w:ascii="Times New Roman" w:hAnsi="Times New Roman" w:cs="Times New Roman"/>
          <w:sz w:val="28"/>
          <w:szCs w:val="28"/>
        </w:rPr>
        <w:tab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</w:p>
    <w:p w:rsidR="0022694A" w:rsidRPr="0022694A" w:rsidRDefault="0022694A" w:rsidP="00226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94A">
        <w:rPr>
          <w:rFonts w:ascii="Times New Roman" w:hAnsi="Times New Roman" w:cs="Times New Roman"/>
          <w:sz w:val="28"/>
          <w:szCs w:val="28"/>
        </w:rPr>
        <w:t>700 -</w:t>
      </w:r>
      <w:r w:rsidRPr="0022694A">
        <w:rPr>
          <w:rFonts w:ascii="Times New Roman" w:hAnsi="Times New Roman" w:cs="Times New Roman"/>
          <w:sz w:val="28"/>
          <w:szCs w:val="28"/>
        </w:rPr>
        <w:tab/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</w:t>
      </w:r>
    </w:p>
    <w:p w:rsidR="0022694A" w:rsidRPr="0022694A" w:rsidRDefault="0022694A" w:rsidP="00226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94A">
        <w:rPr>
          <w:rFonts w:ascii="Times New Roman" w:hAnsi="Times New Roman" w:cs="Times New Roman"/>
          <w:sz w:val="28"/>
          <w:szCs w:val="28"/>
        </w:rPr>
        <w:t>1 -</w:t>
      </w:r>
      <w:r w:rsidRPr="0022694A">
        <w:rPr>
          <w:rFonts w:ascii="Times New Roman" w:hAnsi="Times New Roman" w:cs="Times New Roman"/>
          <w:sz w:val="28"/>
          <w:szCs w:val="28"/>
        </w:rPr>
        <w:tab/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</w:p>
    <w:p w:rsidR="009201A3" w:rsidRPr="003F0261" w:rsidRDefault="0022694A" w:rsidP="00226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94A">
        <w:rPr>
          <w:rFonts w:ascii="Times New Roman" w:hAnsi="Times New Roman" w:cs="Times New Roman"/>
          <w:sz w:val="28"/>
          <w:szCs w:val="28"/>
        </w:rPr>
        <w:t>698 -</w:t>
      </w:r>
      <w:r w:rsidRPr="0022694A">
        <w:rPr>
          <w:rFonts w:ascii="Times New Roman" w:hAnsi="Times New Roman" w:cs="Times New Roman"/>
          <w:sz w:val="28"/>
          <w:szCs w:val="28"/>
        </w:rPr>
        <w:tab/>
        <w:t xml:space="preserve">истечение срока исполнения решения контрольного (надзорного) органа об </w:t>
      </w:r>
      <w:r w:rsidRPr="003F0261">
        <w:rPr>
          <w:rFonts w:ascii="Times New Roman" w:hAnsi="Times New Roman" w:cs="Times New Roman"/>
          <w:sz w:val="28"/>
          <w:szCs w:val="28"/>
        </w:rPr>
        <w:t>устранении выявленного нарушения обязательных требований.</w:t>
      </w:r>
    </w:p>
    <w:p w:rsidR="00563645" w:rsidRPr="003F0261" w:rsidRDefault="00D125EA" w:rsidP="005D168B">
      <w:pPr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0261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22694A" w:rsidRPr="003F0261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Pr="003F0261">
        <w:rPr>
          <w:rFonts w:ascii="Times New Roman" w:hAnsi="Times New Roman" w:cs="Times New Roman"/>
          <w:sz w:val="28"/>
          <w:szCs w:val="28"/>
        </w:rPr>
        <w:t>о проведении проверок</w:t>
      </w:r>
      <w:r w:rsidR="0022694A" w:rsidRPr="003F0261">
        <w:rPr>
          <w:rFonts w:ascii="Times New Roman" w:hAnsi="Times New Roman" w:cs="Times New Roman"/>
          <w:sz w:val="28"/>
          <w:szCs w:val="28"/>
        </w:rPr>
        <w:t xml:space="preserve"> (КНМ)</w:t>
      </w:r>
      <w:r w:rsidRPr="003F0261">
        <w:rPr>
          <w:rFonts w:ascii="Times New Roman" w:hAnsi="Times New Roman" w:cs="Times New Roman"/>
          <w:sz w:val="28"/>
          <w:szCs w:val="28"/>
        </w:rPr>
        <w:t xml:space="preserve"> </w:t>
      </w:r>
      <w:r w:rsidR="00B54097" w:rsidRPr="003F0261">
        <w:rPr>
          <w:rFonts w:ascii="Times New Roman" w:hAnsi="Times New Roman" w:cs="Times New Roman"/>
          <w:sz w:val="28"/>
          <w:szCs w:val="28"/>
        </w:rPr>
        <w:t>оформляются</w:t>
      </w:r>
      <w:r w:rsidRPr="003F0261">
        <w:rPr>
          <w:rFonts w:ascii="Times New Roman" w:hAnsi="Times New Roman" w:cs="Times New Roman"/>
          <w:sz w:val="28"/>
          <w:szCs w:val="28"/>
        </w:rPr>
        <w:t xml:space="preserve"> в порядке, установленном ст</w:t>
      </w:r>
      <w:r w:rsidR="00FA73CD" w:rsidRPr="003F0261">
        <w:rPr>
          <w:rFonts w:ascii="Times New Roman" w:hAnsi="Times New Roman" w:cs="Times New Roman"/>
          <w:sz w:val="28"/>
          <w:szCs w:val="28"/>
        </w:rPr>
        <w:t>.</w:t>
      </w:r>
      <w:r w:rsidRPr="003F0261">
        <w:rPr>
          <w:rFonts w:ascii="Times New Roman" w:hAnsi="Times New Roman" w:cs="Times New Roman"/>
          <w:sz w:val="28"/>
          <w:szCs w:val="28"/>
        </w:rPr>
        <w:t xml:space="preserve"> </w:t>
      </w:r>
      <w:r w:rsidR="005D168B" w:rsidRPr="003F0261">
        <w:rPr>
          <w:rFonts w:ascii="Times New Roman" w:hAnsi="Times New Roman" w:cs="Times New Roman"/>
          <w:sz w:val="28"/>
          <w:szCs w:val="28"/>
        </w:rPr>
        <w:t xml:space="preserve">14 Федерального закона № 294-ФЗ, </w:t>
      </w:r>
      <w:r w:rsidR="0022694A" w:rsidRPr="003F0261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5D168B" w:rsidRPr="003F0261">
        <w:rPr>
          <w:rFonts w:ascii="Times New Roman" w:hAnsi="Times New Roman" w:cs="Times New Roman"/>
          <w:sz w:val="28"/>
          <w:szCs w:val="28"/>
        </w:rPr>
        <w:t>в соответствии с типовыми формами, установленными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5D168B" w:rsidRPr="003F0261">
        <w:rPr>
          <w:rFonts w:ascii="Times New Roman" w:hAnsi="Times New Roman" w:cs="Times New Roman"/>
          <w:sz w:val="28"/>
          <w:szCs w:val="28"/>
        </w:rPr>
        <w:t>) и муниципального контроля»</w:t>
      </w:r>
      <w:r w:rsidR="003F0261" w:rsidRPr="003F0261">
        <w:rPr>
          <w:rFonts w:ascii="Times New Roman" w:hAnsi="Times New Roman" w:cs="Times New Roman"/>
          <w:sz w:val="28"/>
          <w:szCs w:val="28"/>
        </w:rPr>
        <w:t xml:space="preserve"> и приказом Министерства экономического развития РФ от 31.03.2021 № 151 «О типовых формах документов, используемых контрольным (надзорным) органом»</w:t>
      </w:r>
      <w:r w:rsidR="005D168B" w:rsidRPr="003F0261">
        <w:rPr>
          <w:rFonts w:ascii="Times New Roman" w:hAnsi="Times New Roman" w:cs="Times New Roman"/>
          <w:sz w:val="28"/>
          <w:szCs w:val="28"/>
        </w:rPr>
        <w:t>.</w:t>
      </w:r>
      <w:r w:rsidR="00B615E1" w:rsidRPr="003F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68B" w:rsidRPr="003F0261" w:rsidRDefault="00E53E64" w:rsidP="00DA4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В</w:t>
      </w:r>
      <w:r w:rsidR="000E4C1C" w:rsidRPr="003F0261">
        <w:rPr>
          <w:rFonts w:ascii="Times New Roman" w:hAnsi="Times New Roman" w:cs="Times New Roman"/>
          <w:sz w:val="28"/>
          <w:szCs w:val="28"/>
        </w:rPr>
        <w:t xml:space="preserve"> </w:t>
      </w:r>
      <w:r w:rsidR="00DA388A" w:rsidRPr="003F0261">
        <w:rPr>
          <w:rFonts w:ascii="Times New Roman" w:hAnsi="Times New Roman" w:cs="Times New Roman"/>
          <w:sz w:val="28"/>
          <w:szCs w:val="28"/>
        </w:rPr>
        <w:t>20</w:t>
      </w:r>
      <w:r w:rsidR="003844E8" w:rsidRPr="003F0261">
        <w:rPr>
          <w:rFonts w:ascii="Times New Roman" w:hAnsi="Times New Roman" w:cs="Times New Roman"/>
          <w:sz w:val="28"/>
          <w:szCs w:val="28"/>
        </w:rPr>
        <w:t>2</w:t>
      </w:r>
      <w:r w:rsidR="009D2412" w:rsidRPr="003F0261">
        <w:rPr>
          <w:rFonts w:ascii="Times New Roman" w:hAnsi="Times New Roman" w:cs="Times New Roman"/>
          <w:sz w:val="28"/>
          <w:szCs w:val="28"/>
        </w:rPr>
        <w:t>1</w:t>
      </w:r>
      <w:r w:rsidR="00DA388A" w:rsidRPr="003F0261">
        <w:rPr>
          <w:rFonts w:ascii="Times New Roman" w:hAnsi="Times New Roman" w:cs="Times New Roman"/>
          <w:sz w:val="28"/>
          <w:szCs w:val="28"/>
        </w:rPr>
        <w:t xml:space="preserve"> год</w:t>
      </w:r>
      <w:r w:rsidR="003F0261" w:rsidRPr="003F0261">
        <w:rPr>
          <w:rFonts w:ascii="Times New Roman" w:hAnsi="Times New Roman" w:cs="Times New Roman"/>
          <w:sz w:val="28"/>
          <w:szCs w:val="28"/>
        </w:rPr>
        <w:t>у</w:t>
      </w:r>
      <w:r w:rsidR="00DA4907" w:rsidRPr="003F0261">
        <w:rPr>
          <w:rFonts w:ascii="Times New Roman" w:hAnsi="Times New Roman" w:cs="Times New Roman"/>
          <w:sz w:val="28"/>
          <w:szCs w:val="28"/>
        </w:rPr>
        <w:t xml:space="preserve"> органами государственного пожарного надзора </w:t>
      </w:r>
      <w:r w:rsidR="005C7C5F" w:rsidRPr="003F0261">
        <w:rPr>
          <w:rFonts w:ascii="Times New Roman" w:hAnsi="Times New Roman" w:cs="Times New Roman"/>
          <w:sz w:val="28"/>
          <w:szCs w:val="28"/>
        </w:rPr>
        <w:t>вынесено</w:t>
      </w:r>
      <w:r w:rsidR="00DA4907" w:rsidRPr="003F0261">
        <w:rPr>
          <w:rFonts w:ascii="Times New Roman" w:hAnsi="Times New Roman" w:cs="Times New Roman"/>
          <w:sz w:val="28"/>
          <w:szCs w:val="28"/>
        </w:rPr>
        <w:t xml:space="preserve"> </w:t>
      </w:r>
      <w:r w:rsidR="003F0261" w:rsidRPr="003F0261">
        <w:rPr>
          <w:rFonts w:ascii="Times New Roman" w:hAnsi="Times New Roman" w:cs="Times New Roman"/>
          <w:sz w:val="28"/>
          <w:szCs w:val="28"/>
        </w:rPr>
        <w:t>3629</w:t>
      </w:r>
      <w:r w:rsidR="00C96E22" w:rsidRPr="003F0261">
        <w:rPr>
          <w:rFonts w:ascii="Times New Roman" w:hAnsi="Times New Roman" w:cs="Times New Roman"/>
          <w:sz w:val="28"/>
          <w:szCs w:val="28"/>
        </w:rPr>
        <w:t xml:space="preserve"> </w:t>
      </w:r>
      <w:r w:rsidR="00DA4907" w:rsidRPr="003F0261">
        <w:rPr>
          <w:rFonts w:ascii="Times New Roman" w:hAnsi="Times New Roman" w:cs="Times New Roman"/>
          <w:sz w:val="28"/>
          <w:szCs w:val="28"/>
        </w:rPr>
        <w:t>распоряжени</w:t>
      </w:r>
      <w:r w:rsidR="003844E8" w:rsidRPr="003F0261">
        <w:rPr>
          <w:rFonts w:ascii="Times New Roman" w:hAnsi="Times New Roman" w:cs="Times New Roman"/>
          <w:sz w:val="28"/>
          <w:szCs w:val="28"/>
        </w:rPr>
        <w:t>й</w:t>
      </w:r>
      <w:r w:rsidR="00DA4907" w:rsidRPr="003F0261">
        <w:rPr>
          <w:rFonts w:ascii="Times New Roman" w:hAnsi="Times New Roman" w:cs="Times New Roman"/>
          <w:sz w:val="28"/>
          <w:szCs w:val="28"/>
        </w:rPr>
        <w:t xml:space="preserve"> </w:t>
      </w:r>
      <w:r w:rsidR="003F0261" w:rsidRPr="003F0261">
        <w:rPr>
          <w:rFonts w:ascii="Times New Roman" w:hAnsi="Times New Roman" w:cs="Times New Roman"/>
          <w:sz w:val="28"/>
          <w:szCs w:val="28"/>
        </w:rPr>
        <w:t xml:space="preserve">(решений) </w:t>
      </w:r>
      <w:r w:rsidR="00DA4907" w:rsidRPr="003F026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D2CE2" w:rsidRPr="003F0261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DA4907" w:rsidRPr="003F0261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3F0261" w:rsidRPr="003F0261">
        <w:rPr>
          <w:rFonts w:ascii="Times New Roman" w:hAnsi="Times New Roman" w:cs="Times New Roman"/>
          <w:sz w:val="28"/>
          <w:szCs w:val="28"/>
        </w:rPr>
        <w:t xml:space="preserve">(КНМ) </w:t>
      </w:r>
      <w:r w:rsidR="00DA4907" w:rsidRPr="003F0261">
        <w:rPr>
          <w:rFonts w:ascii="Times New Roman" w:hAnsi="Times New Roman" w:cs="Times New Roman"/>
          <w:sz w:val="28"/>
          <w:szCs w:val="28"/>
        </w:rPr>
        <w:t>объектов защиты.</w:t>
      </w:r>
    </w:p>
    <w:p w:rsidR="00B23C65" w:rsidRPr="003F0261" w:rsidRDefault="00CF40F6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 xml:space="preserve">Проверки объектов защиты </w:t>
      </w:r>
      <w:r w:rsidR="00643FAA" w:rsidRPr="003F0261">
        <w:rPr>
          <w:rFonts w:ascii="Times New Roman" w:hAnsi="Times New Roman" w:cs="Times New Roman"/>
          <w:sz w:val="28"/>
          <w:szCs w:val="28"/>
        </w:rPr>
        <w:t xml:space="preserve">проводятся в сроки, установленные </w:t>
      </w:r>
      <w:r w:rsidR="005568D0" w:rsidRPr="003F0261">
        <w:rPr>
          <w:rFonts w:ascii="Times New Roman" w:hAnsi="Times New Roman" w:cs="Times New Roman"/>
          <w:sz w:val="28"/>
          <w:szCs w:val="28"/>
        </w:rPr>
        <w:t xml:space="preserve">ст. 13 Федерального закона № 294-ФЗ </w:t>
      </w:r>
      <w:r w:rsidR="00092913" w:rsidRPr="003F0261">
        <w:rPr>
          <w:rFonts w:ascii="Times New Roman" w:hAnsi="Times New Roman" w:cs="Times New Roman"/>
          <w:sz w:val="28"/>
          <w:szCs w:val="28"/>
        </w:rPr>
        <w:t>и</w:t>
      </w:r>
      <w:r w:rsidR="00AA28BE" w:rsidRPr="003F0261">
        <w:rPr>
          <w:rFonts w:ascii="Times New Roman" w:hAnsi="Times New Roman" w:cs="Times New Roman"/>
          <w:sz w:val="28"/>
          <w:szCs w:val="28"/>
        </w:rPr>
        <w:t xml:space="preserve"> не превышают двадцати рабочих дней.</w:t>
      </w:r>
      <w:r w:rsidR="005568D0" w:rsidRPr="003F0261">
        <w:rPr>
          <w:rFonts w:ascii="Times New Roman" w:hAnsi="Times New Roman" w:cs="Times New Roman"/>
          <w:sz w:val="28"/>
          <w:szCs w:val="28"/>
        </w:rPr>
        <w:t xml:space="preserve"> </w:t>
      </w:r>
      <w:r w:rsidR="003F0261" w:rsidRPr="003F0261">
        <w:rPr>
          <w:rFonts w:ascii="Times New Roman" w:hAnsi="Times New Roman" w:cs="Times New Roman"/>
          <w:sz w:val="28"/>
          <w:szCs w:val="28"/>
        </w:rPr>
        <w:lastRenderedPageBreak/>
        <w:t>Контрольные (надзорные) мероприятия проводятся в сроки, установленные Федеральным законом № 248-ФЗ для конкретного вида КНМ.</w:t>
      </w:r>
    </w:p>
    <w:p w:rsidR="00AA28BE" w:rsidRPr="003F0261" w:rsidRDefault="003F0261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6750AA" w:rsidRPr="003F0261">
        <w:rPr>
          <w:rFonts w:ascii="Times New Roman" w:hAnsi="Times New Roman" w:cs="Times New Roman"/>
          <w:sz w:val="28"/>
          <w:szCs w:val="28"/>
        </w:rPr>
        <w:t xml:space="preserve">сроки проведения проверок </w:t>
      </w:r>
      <w:r w:rsidR="005C7C5F" w:rsidRPr="003F0261">
        <w:rPr>
          <w:rFonts w:ascii="Times New Roman" w:hAnsi="Times New Roman" w:cs="Times New Roman"/>
          <w:sz w:val="28"/>
          <w:szCs w:val="28"/>
        </w:rPr>
        <w:t xml:space="preserve">соответствующими руководителями органов государственного пожарного надзора </w:t>
      </w:r>
      <w:r w:rsidR="006750AA" w:rsidRPr="003F0261">
        <w:rPr>
          <w:rFonts w:ascii="Times New Roman" w:hAnsi="Times New Roman" w:cs="Times New Roman"/>
          <w:sz w:val="28"/>
          <w:szCs w:val="28"/>
        </w:rPr>
        <w:t>не продлевались.</w:t>
      </w:r>
    </w:p>
    <w:p w:rsidR="00B23C65" w:rsidRPr="003F0261" w:rsidRDefault="00FF2795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 xml:space="preserve">В </w:t>
      </w:r>
      <w:r w:rsidR="003F0261" w:rsidRPr="003F0261">
        <w:rPr>
          <w:rFonts w:ascii="Times New Roman" w:hAnsi="Times New Roman" w:cs="Times New Roman"/>
          <w:sz w:val="28"/>
          <w:szCs w:val="28"/>
        </w:rPr>
        <w:t xml:space="preserve">первом полугодии 2021 года в </w:t>
      </w:r>
      <w:r w:rsidRPr="003F0261">
        <w:rPr>
          <w:rFonts w:ascii="Times New Roman" w:hAnsi="Times New Roman" w:cs="Times New Roman"/>
          <w:sz w:val="28"/>
          <w:szCs w:val="28"/>
        </w:rPr>
        <w:t xml:space="preserve">рамках проведения проверок органами государственного пожарного надзора </w:t>
      </w:r>
      <w:r w:rsidR="00360CBF" w:rsidRPr="003F0261">
        <w:rPr>
          <w:rFonts w:ascii="Times New Roman" w:hAnsi="Times New Roman" w:cs="Times New Roman"/>
          <w:sz w:val="28"/>
          <w:szCs w:val="28"/>
        </w:rPr>
        <w:t>осуществляются мероприятия по контролю, предусмотренные п. 5 ст. 2 Федерального закона № 294-ФЗ, а также п/п 2 п. 64 Административного регламента, в том числе:</w:t>
      </w:r>
    </w:p>
    <w:p w:rsidR="00360CBF" w:rsidRPr="003F0261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обследования объекта защиты (визуального осмотра);</w:t>
      </w:r>
    </w:p>
    <w:p w:rsidR="00360CBF" w:rsidRPr="003F0261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отбора образцов продукции, проб и их исследования, испытания, измерения;</w:t>
      </w:r>
    </w:p>
    <w:p w:rsidR="00360CBF" w:rsidRPr="003F0261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опроса и получения объяснений;</w:t>
      </w:r>
    </w:p>
    <w:p w:rsidR="00360CBF" w:rsidRPr="003F0261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истребования документов и (или) информации;</w:t>
      </w:r>
    </w:p>
    <w:p w:rsidR="00360CBF" w:rsidRPr="003F0261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проведения экспертиз и расследований, направленных на установление причинно-следственной связи выявленного нарушения требований пожарной безопасности с фактами причинения вреда;</w:t>
      </w:r>
    </w:p>
    <w:p w:rsidR="00360CBF" w:rsidRPr="003F0261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проведения противопожарных инструктажей с работниками (обслуживающим персоналом) объекта защиты по соблюдению требований пожарной безопасности на объекте защиты и (или) территории (земельного участка), производстве, в быту, лесах, при проведении массовых мероприятий;</w:t>
      </w:r>
    </w:p>
    <w:p w:rsidR="00360CBF" w:rsidRPr="003F0261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проведения практических тренировок по отработке планов эвакуации.</w:t>
      </w:r>
      <w:r w:rsidR="00B615E1" w:rsidRPr="003F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61" w:rsidRDefault="003F0261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0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3F0261">
        <w:rPr>
          <w:rFonts w:ascii="Times New Roman" w:hAnsi="Times New Roman" w:cs="Times New Roman"/>
          <w:sz w:val="28"/>
          <w:szCs w:val="28"/>
        </w:rPr>
        <w:t xml:space="preserve"> полугодии 2021 года в </w:t>
      </w:r>
      <w:r>
        <w:rPr>
          <w:rFonts w:ascii="Times New Roman" w:hAnsi="Times New Roman" w:cs="Times New Roman"/>
          <w:sz w:val="28"/>
          <w:szCs w:val="28"/>
        </w:rPr>
        <w:t>ходе проведения контрольных (надзорных) мероприятий проводятся следующие контрольные (надзорные) действия:</w:t>
      </w:r>
    </w:p>
    <w:p w:rsidR="00B764B3" w:rsidRPr="00B764B3" w:rsidRDefault="00B764B3" w:rsidP="00B76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B3">
        <w:rPr>
          <w:rFonts w:ascii="Times New Roman" w:hAnsi="Times New Roman" w:cs="Times New Roman"/>
          <w:sz w:val="28"/>
          <w:szCs w:val="28"/>
        </w:rPr>
        <w:t>а) осмотр (за исключением жилых помещений в жилых домах);</w:t>
      </w:r>
    </w:p>
    <w:p w:rsidR="00B764B3" w:rsidRPr="00B764B3" w:rsidRDefault="00B764B3" w:rsidP="00B76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B3">
        <w:rPr>
          <w:rFonts w:ascii="Times New Roman" w:hAnsi="Times New Roman" w:cs="Times New Roman"/>
          <w:sz w:val="28"/>
          <w:szCs w:val="28"/>
        </w:rPr>
        <w:t>б) опрос;</w:t>
      </w:r>
    </w:p>
    <w:p w:rsidR="00B764B3" w:rsidRPr="00B764B3" w:rsidRDefault="00B764B3" w:rsidP="00B76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B3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B764B3" w:rsidRPr="00B764B3" w:rsidRDefault="00B764B3" w:rsidP="00B76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B3">
        <w:rPr>
          <w:rFonts w:ascii="Times New Roman" w:hAnsi="Times New Roman" w:cs="Times New Roman"/>
          <w:sz w:val="28"/>
          <w:szCs w:val="28"/>
        </w:rPr>
        <w:t>г) инструментальное обследование;</w:t>
      </w:r>
    </w:p>
    <w:p w:rsidR="00B764B3" w:rsidRPr="00B764B3" w:rsidRDefault="00B764B3" w:rsidP="00B76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4B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64B3">
        <w:rPr>
          <w:rFonts w:ascii="Times New Roman" w:hAnsi="Times New Roman" w:cs="Times New Roman"/>
          <w:sz w:val="28"/>
          <w:szCs w:val="28"/>
        </w:rPr>
        <w:t>) истребование документов.</w:t>
      </w:r>
    </w:p>
    <w:p w:rsidR="003F0261" w:rsidRPr="00B764B3" w:rsidRDefault="003F0261" w:rsidP="00B76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4B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64B3">
        <w:rPr>
          <w:rFonts w:ascii="Times New Roman" w:hAnsi="Times New Roman" w:cs="Times New Roman"/>
          <w:sz w:val="28"/>
          <w:szCs w:val="28"/>
        </w:rPr>
        <w:t>) отбор проб (образцов);</w:t>
      </w:r>
    </w:p>
    <w:p w:rsidR="003F0261" w:rsidRPr="00B764B3" w:rsidRDefault="003F0261" w:rsidP="00B76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B3">
        <w:rPr>
          <w:rFonts w:ascii="Times New Roman" w:hAnsi="Times New Roman" w:cs="Times New Roman"/>
          <w:sz w:val="28"/>
          <w:szCs w:val="28"/>
        </w:rPr>
        <w:t>ж) испытание;</w:t>
      </w:r>
    </w:p>
    <w:p w:rsidR="003F0261" w:rsidRPr="00B764B3" w:rsidRDefault="003F0261" w:rsidP="00B76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4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64B3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3F0261" w:rsidRPr="005A4FFC" w:rsidRDefault="003F0261" w:rsidP="00360CBF">
      <w:pPr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A630B" w:rsidRPr="00031A2E" w:rsidRDefault="001A630B" w:rsidP="00E85F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2E">
        <w:rPr>
          <w:rFonts w:ascii="Times New Roman" w:hAnsi="Times New Roman" w:cs="Times New Roman"/>
          <w:sz w:val="28"/>
          <w:szCs w:val="28"/>
        </w:rPr>
        <w:t>Конкретные мероприятия по контролю</w:t>
      </w:r>
      <w:r w:rsidR="00B764B3" w:rsidRPr="00031A2E">
        <w:rPr>
          <w:rFonts w:ascii="Times New Roman" w:hAnsi="Times New Roman" w:cs="Times New Roman"/>
          <w:sz w:val="28"/>
          <w:szCs w:val="28"/>
        </w:rPr>
        <w:t xml:space="preserve"> (</w:t>
      </w:r>
      <w:r w:rsidR="00031A2E" w:rsidRPr="00031A2E">
        <w:rPr>
          <w:rFonts w:ascii="Times New Roman" w:hAnsi="Times New Roman" w:cs="Times New Roman"/>
          <w:sz w:val="28"/>
          <w:szCs w:val="28"/>
        </w:rPr>
        <w:t>контрольные (надзорные) действия</w:t>
      </w:r>
      <w:r w:rsidR="00B764B3" w:rsidRPr="00031A2E">
        <w:rPr>
          <w:rFonts w:ascii="Times New Roman" w:hAnsi="Times New Roman" w:cs="Times New Roman"/>
          <w:sz w:val="28"/>
          <w:szCs w:val="28"/>
        </w:rPr>
        <w:t>)</w:t>
      </w:r>
      <w:r w:rsidRPr="00031A2E">
        <w:rPr>
          <w:rFonts w:ascii="Times New Roman" w:hAnsi="Times New Roman" w:cs="Times New Roman"/>
          <w:sz w:val="28"/>
          <w:szCs w:val="28"/>
        </w:rPr>
        <w:t xml:space="preserve">, проводимые в рамках проверок </w:t>
      </w:r>
      <w:r w:rsidR="00031A2E" w:rsidRPr="00031A2E">
        <w:rPr>
          <w:rFonts w:ascii="Times New Roman" w:hAnsi="Times New Roman" w:cs="Times New Roman"/>
          <w:sz w:val="28"/>
          <w:szCs w:val="28"/>
        </w:rPr>
        <w:t xml:space="preserve">(КНМ) </w:t>
      </w:r>
      <w:r w:rsidRPr="00031A2E">
        <w:rPr>
          <w:rFonts w:ascii="Times New Roman" w:hAnsi="Times New Roman" w:cs="Times New Roman"/>
          <w:sz w:val="28"/>
          <w:szCs w:val="28"/>
        </w:rPr>
        <w:t xml:space="preserve">и сроки их проведения, в обязательном порядке указываются в распоряжениях </w:t>
      </w:r>
      <w:r w:rsidR="00031A2E" w:rsidRPr="00031A2E">
        <w:rPr>
          <w:rFonts w:ascii="Times New Roman" w:hAnsi="Times New Roman" w:cs="Times New Roman"/>
          <w:sz w:val="28"/>
          <w:szCs w:val="28"/>
        </w:rPr>
        <w:t xml:space="preserve">(решениях) </w:t>
      </w:r>
      <w:r w:rsidRPr="00031A2E">
        <w:rPr>
          <w:rFonts w:ascii="Times New Roman" w:hAnsi="Times New Roman" w:cs="Times New Roman"/>
          <w:sz w:val="28"/>
          <w:szCs w:val="28"/>
        </w:rPr>
        <w:t>о проведении проверок</w:t>
      </w:r>
      <w:r w:rsidR="00031A2E" w:rsidRPr="00031A2E">
        <w:rPr>
          <w:rFonts w:ascii="Times New Roman" w:hAnsi="Times New Roman" w:cs="Times New Roman"/>
          <w:sz w:val="28"/>
          <w:szCs w:val="28"/>
        </w:rPr>
        <w:t xml:space="preserve"> (КНМ)</w:t>
      </w:r>
      <w:r w:rsidRPr="00031A2E">
        <w:rPr>
          <w:rFonts w:ascii="Times New Roman" w:hAnsi="Times New Roman" w:cs="Times New Roman"/>
          <w:sz w:val="28"/>
          <w:szCs w:val="28"/>
        </w:rPr>
        <w:t>.</w:t>
      </w:r>
    </w:p>
    <w:p w:rsidR="00490E3B" w:rsidRPr="005A4FFC" w:rsidRDefault="00490E3B" w:rsidP="00DA50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60CBF" w:rsidRPr="009138F5" w:rsidRDefault="00DF45CB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sz w:val="28"/>
          <w:szCs w:val="28"/>
        </w:rPr>
        <w:t>Соблюдение прав юридических лиц и индивидуальных предпринимателей при организации и проведении проверок</w:t>
      </w:r>
      <w:r w:rsidR="009138F5" w:rsidRPr="009138F5">
        <w:rPr>
          <w:rFonts w:ascii="Times New Roman" w:hAnsi="Times New Roman" w:cs="Times New Roman"/>
          <w:sz w:val="28"/>
          <w:szCs w:val="28"/>
        </w:rPr>
        <w:t xml:space="preserve"> (КНМ)</w:t>
      </w:r>
      <w:r w:rsidRPr="009138F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положениями Федерального закона № 294-ФЗ</w:t>
      </w:r>
      <w:r w:rsidR="009138F5" w:rsidRPr="009138F5">
        <w:rPr>
          <w:rFonts w:ascii="Times New Roman" w:hAnsi="Times New Roman" w:cs="Times New Roman"/>
          <w:sz w:val="28"/>
          <w:szCs w:val="28"/>
        </w:rPr>
        <w:t xml:space="preserve"> и Федерального закона № 248-ФЗ</w:t>
      </w:r>
      <w:r w:rsidR="00342434" w:rsidRPr="009138F5">
        <w:rPr>
          <w:rFonts w:ascii="Times New Roman" w:hAnsi="Times New Roman" w:cs="Times New Roman"/>
          <w:sz w:val="28"/>
          <w:szCs w:val="28"/>
        </w:rPr>
        <w:t>.</w:t>
      </w:r>
      <w:r w:rsidRPr="0091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CBF" w:rsidRPr="009138F5" w:rsidRDefault="005C412F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sz w:val="28"/>
          <w:szCs w:val="28"/>
        </w:rPr>
        <w:t>В</w:t>
      </w:r>
      <w:r w:rsidR="003B6167" w:rsidRPr="009138F5">
        <w:rPr>
          <w:rFonts w:ascii="Times New Roman" w:hAnsi="Times New Roman" w:cs="Times New Roman"/>
          <w:sz w:val="28"/>
          <w:szCs w:val="28"/>
        </w:rPr>
        <w:t xml:space="preserve"> 20</w:t>
      </w:r>
      <w:r w:rsidR="00511229" w:rsidRPr="009138F5">
        <w:rPr>
          <w:rFonts w:ascii="Times New Roman" w:hAnsi="Times New Roman" w:cs="Times New Roman"/>
          <w:sz w:val="28"/>
          <w:szCs w:val="28"/>
        </w:rPr>
        <w:t>2</w:t>
      </w:r>
      <w:r w:rsidR="009D2412" w:rsidRPr="009138F5">
        <w:rPr>
          <w:rFonts w:ascii="Times New Roman" w:hAnsi="Times New Roman" w:cs="Times New Roman"/>
          <w:sz w:val="28"/>
          <w:szCs w:val="28"/>
        </w:rPr>
        <w:t>1</w:t>
      </w:r>
      <w:r w:rsidR="00342434" w:rsidRPr="009138F5">
        <w:rPr>
          <w:rFonts w:ascii="Times New Roman" w:hAnsi="Times New Roman" w:cs="Times New Roman"/>
          <w:sz w:val="28"/>
          <w:szCs w:val="28"/>
        </w:rPr>
        <w:t xml:space="preserve"> го</w:t>
      </w:r>
      <w:r w:rsidR="009138F5" w:rsidRPr="009138F5">
        <w:rPr>
          <w:rFonts w:ascii="Times New Roman" w:hAnsi="Times New Roman" w:cs="Times New Roman"/>
          <w:sz w:val="28"/>
          <w:szCs w:val="28"/>
        </w:rPr>
        <w:t>ду</w:t>
      </w:r>
      <w:r w:rsidR="00435F70" w:rsidRPr="009138F5">
        <w:rPr>
          <w:rFonts w:ascii="Times New Roman" w:hAnsi="Times New Roman" w:cs="Times New Roman"/>
          <w:sz w:val="28"/>
          <w:szCs w:val="28"/>
        </w:rPr>
        <w:t xml:space="preserve"> факт</w:t>
      </w:r>
      <w:r w:rsidR="009D2412" w:rsidRPr="009138F5">
        <w:rPr>
          <w:rFonts w:ascii="Times New Roman" w:hAnsi="Times New Roman" w:cs="Times New Roman"/>
          <w:sz w:val="28"/>
          <w:szCs w:val="28"/>
        </w:rPr>
        <w:t>ы</w:t>
      </w:r>
      <w:r w:rsidR="00435F70" w:rsidRPr="009138F5">
        <w:rPr>
          <w:rFonts w:ascii="Times New Roman" w:hAnsi="Times New Roman" w:cs="Times New Roman"/>
          <w:sz w:val="28"/>
          <w:szCs w:val="28"/>
        </w:rPr>
        <w:t xml:space="preserve"> </w:t>
      </w:r>
      <w:r w:rsidR="00A22A50" w:rsidRPr="009138F5">
        <w:rPr>
          <w:rFonts w:ascii="Times New Roman" w:hAnsi="Times New Roman" w:cs="Times New Roman"/>
          <w:sz w:val="28"/>
          <w:szCs w:val="28"/>
        </w:rPr>
        <w:t>нарушений прав юридических лиц и индивидуальных предпринимателей при организации и проведении проверок</w:t>
      </w:r>
      <w:r w:rsidR="009D2412" w:rsidRPr="009138F5">
        <w:rPr>
          <w:rFonts w:ascii="Times New Roman" w:hAnsi="Times New Roman" w:cs="Times New Roman"/>
          <w:sz w:val="28"/>
          <w:szCs w:val="28"/>
        </w:rPr>
        <w:t xml:space="preserve"> не выявлен</w:t>
      </w:r>
      <w:r w:rsidR="009138F5">
        <w:rPr>
          <w:rFonts w:ascii="Times New Roman" w:hAnsi="Times New Roman" w:cs="Times New Roman"/>
          <w:sz w:val="28"/>
          <w:szCs w:val="28"/>
        </w:rPr>
        <w:t>ы</w:t>
      </w:r>
      <w:r w:rsidR="00435F70" w:rsidRPr="009138F5">
        <w:rPr>
          <w:rFonts w:ascii="Times New Roman" w:hAnsi="Times New Roman" w:cs="Times New Roman"/>
          <w:sz w:val="28"/>
          <w:szCs w:val="28"/>
        </w:rPr>
        <w:t>.</w:t>
      </w:r>
    </w:p>
    <w:p w:rsidR="00435F70" w:rsidRPr="005A4FFC" w:rsidRDefault="00435F70" w:rsidP="00953C53">
      <w:pPr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20D96" w:rsidRPr="00370430" w:rsidRDefault="00820D96" w:rsidP="00FE26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30">
        <w:rPr>
          <w:rFonts w:ascii="Times New Roman" w:hAnsi="Times New Roman" w:cs="Times New Roman"/>
          <w:sz w:val="28"/>
          <w:szCs w:val="28"/>
        </w:rPr>
        <w:t xml:space="preserve">Оформление результатов проверок </w:t>
      </w:r>
      <w:r w:rsidR="009138F5" w:rsidRPr="00370430">
        <w:rPr>
          <w:rFonts w:ascii="Times New Roman" w:hAnsi="Times New Roman" w:cs="Times New Roman"/>
          <w:sz w:val="28"/>
          <w:szCs w:val="28"/>
        </w:rPr>
        <w:t xml:space="preserve">(КНМ) </w:t>
      </w:r>
      <w:r w:rsidRPr="00370430">
        <w:rPr>
          <w:rFonts w:ascii="Times New Roman" w:hAnsi="Times New Roman" w:cs="Times New Roman"/>
          <w:sz w:val="28"/>
          <w:szCs w:val="28"/>
        </w:rPr>
        <w:t xml:space="preserve">и принятие мер по результатам проверок </w:t>
      </w:r>
      <w:r w:rsidR="009138F5" w:rsidRPr="00370430">
        <w:rPr>
          <w:rFonts w:ascii="Times New Roman" w:hAnsi="Times New Roman" w:cs="Times New Roman"/>
          <w:sz w:val="28"/>
          <w:szCs w:val="28"/>
        </w:rPr>
        <w:t xml:space="preserve">(КНМ) </w:t>
      </w:r>
      <w:r w:rsidRPr="00370430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положений Федерального закона № 294-ФЗ и </w:t>
      </w:r>
      <w:r w:rsidR="00370430" w:rsidRPr="00370430">
        <w:rPr>
          <w:rFonts w:ascii="Times New Roman" w:hAnsi="Times New Roman" w:cs="Times New Roman"/>
          <w:sz w:val="28"/>
          <w:szCs w:val="28"/>
        </w:rPr>
        <w:t>Федерального закона № 248-ФЗ</w:t>
      </w:r>
      <w:r w:rsidR="009A7AE8" w:rsidRPr="00370430">
        <w:rPr>
          <w:rFonts w:ascii="Times New Roman" w:hAnsi="Times New Roman" w:cs="Times New Roman"/>
          <w:sz w:val="28"/>
          <w:szCs w:val="28"/>
        </w:rPr>
        <w:t>.</w:t>
      </w:r>
    </w:p>
    <w:p w:rsidR="00953C53" w:rsidRPr="007D5BF6" w:rsidRDefault="00953C53" w:rsidP="00FE26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F6">
        <w:rPr>
          <w:rFonts w:ascii="Times New Roman" w:hAnsi="Times New Roman" w:cs="Times New Roman"/>
          <w:sz w:val="28"/>
          <w:szCs w:val="28"/>
        </w:rPr>
        <w:t xml:space="preserve">По </w:t>
      </w:r>
      <w:r w:rsidR="00FC7B28" w:rsidRPr="007D5BF6">
        <w:rPr>
          <w:rFonts w:ascii="Times New Roman" w:hAnsi="Times New Roman" w:cs="Times New Roman"/>
          <w:sz w:val="28"/>
          <w:szCs w:val="28"/>
        </w:rPr>
        <w:t>результатам</w:t>
      </w:r>
      <w:r w:rsidRPr="007D5BF6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7D5BF6" w:rsidRPr="007D5BF6">
        <w:rPr>
          <w:rFonts w:ascii="Times New Roman" w:hAnsi="Times New Roman" w:cs="Times New Roman"/>
          <w:sz w:val="28"/>
          <w:szCs w:val="28"/>
        </w:rPr>
        <w:t xml:space="preserve">(КНМ) </w:t>
      </w:r>
      <w:r w:rsidR="007D318A" w:rsidRPr="007D5BF6">
        <w:rPr>
          <w:rFonts w:ascii="Times New Roman" w:hAnsi="Times New Roman" w:cs="Times New Roman"/>
          <w:sz w:val="28"/>
          <w:szCs w:val="28"/>
        </w:rPr>
        <w:t xml:space="preserve">в области пожарной безопасности </w:t>
      </w:r>
      <w:r w:rsidRPr="007D5BF6">
        <w:rPr>
          <w:rFonts w:ascii="Times New Roman" w:hAnsi="Times New Roman" w:cs="Times New Roman"/>
          <w:sz w:val="28"/>
          <w:szCs w:val="28"/>
        </w:rPr>
        <w:t xml:space="preserve">вручено </w:t>
      </w:r>
      <w:r w:rsidR="007D5BF6" w:rsidRPr="007D5BF6">
        <w:rPr>
          <w:rFonts w:ascii="Times New Roman" w:hAnsi="Times New Roman" w:cs="Times New Roman"/>
          <w:sz w:val="28"/>
          <w:szCs w:val="28"/>
        </w:rPr>
        <w:t>1002</w:t>
      </w:r>
      <w:r w:rsidR="00F66951" w:rsidRPr="007D5BF6">
        <w:rPr>
          <w:rFonts w:ascii="Times New Roman" w:hAnsi="Times New Roman" w:cs="Times New Roman"/>
          <w:sz w:val="28"/>
          <w:szCs w:val="28"/>
        </w:rPr>
        <w:t xml:space="preserve"> </w:t>
      </w:r>
      <w:r w:rsidRPr="007D5BF6">
        <w:rPr>
          <w:rFonts w:ascii="Times New Roman" w:hAnsi="Times New Roman" w:cs="Times New Roman"/>
          <w:sz w:val="28"/>
          <w:szCs w:val="28"/>
        </w:rPr>
        <w:t>предписани</w:t>
      </w:r>
      <w:r w:rsidR="009D2412" w:rsidRPr="007D5BF6">
        <w:rPr>
          <w:rFonts w:ascii="Times New Roman" w:hAnsi="Times New Roman" w:cs="Times New Roman"/>
          <w:sz w:val="28"/>
          <w:szCs w:val="28"/>
        </w:rPr>
        <w:t>й</w:t>
      </w:r>
      <w:r w:rsidR="007278B4" w:rsidRPr="007D5BF6">
        <w:rPr>
          <w:rFonts w:ascii="Times New Roman" w:hAnsi="Times New Roman" w:cs="Times New Roman"/>
          <w:sz w:val="28"/>
          <w:szCs w:val="28"/>
        </w:rPr>
        <w:t xml:space="preserve"> </w:t>
      </w:r>
      <w:r w:rsidR="00C47DEB" w:rsidRPr="007D5BF6">
        <w:rPr>
          <w:rFonts w:ascii="Times New Roman" w:hAnsi="Times New Roman" w:cs="Times New Roman"/>
          <w:sz w:val="28"/>
          <w:szCs w:val="28"/>
        </w:rPr>
        <w:t>по устранению нарушений обязательных требований</w:t>
      </w:r>
      <w:r w:rsidRPr="007D5BF6">
        <w:rPr>
          <w:rFonts w:ascii="Times New Roman" w:hAnsi="Times New Roman" w:cs="Times New Roman"/>
          <w:sz w:val="28"/>
          <w:szCs w:val="28"/>
        </w:rPr>
        <w:t xml:space="preserve">, предложено </w:t>
      </w:r>
      <w:r w:rsidRPr="007D5BF6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5B339D" w:rsidRPr="007D5BF6">
        <w:rPr>
          <w:rFonts w:ascii="Times New Roman" w:hAnsi="Times New Roman" w:cs="Times New Roman"/>
          <w:sz w:val="28"/>
          <w:szCs w:val="28"/>
        </w:rPr>
        <w:t>устранению</w:t>
      </w:r>
      <w:r w:rsidRPr="007D5BF6">
        <w:rPr>
          <w:rFonts w:ascii="Times New Roman" w:hAnsi="Times New Roman" w:cs="Times New Roman"/>
          <w:sz w:val="28"/>
          <w:szCs w:val="28"/>
        </w:rPr>
        <w:t xml:space="preserve"> </w:t>
      </w:r>
      <w:r w:rsidR="007D5BF6" w:rsidRPr="007D5BF6">
        <w:rPr>
          <w:rFonts w:ascii="Times New Roman" w:hAnsi="Times New Roman" w:cs="Times New Roman"/>
          <w:sz w:val="28"/>
          <w:szCs w:val="28"/>
        </w:rPr>
        <w:t>6569</w:t>
      </w:r>
      <w:r w:rsidRPr="007D5BF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47DEB" w:rsidRPr="007D5BF6">
        <w:rPr>
          <w:rFonts w:ascii="Times New Roman" w:hAnsi="Times New Roman" w:cs="Times New Roman"/>
          <w:sz w:val="28"/>
          <w:szCs w:val="28"/>
        </w:rPr>
        <w:t>й</w:t>
      </w:r>
      <w:r w:rsidRPr="007D5BF6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безопасности, устранено </w:t>
      </w:r>
      <w:r w:rsidR="007D5BF6" w:rsidRPr="007D5BF6">
        <w:rPr>
          <w:rFonts w:ascii="Times New Roman" w:hAnsi="Times New Roman" w:cs="Times New Roman"/>
          <w:sz w:val="28"/>
          <w:szCs w:val="28"/>
        </w:rPr>
        <w:t>6293</w:t>
      </w:r>
      <w:r w:rsidR="009D2412" w:rsidRPr="007D5BF6">
        <w:rPr>
          <w:rFonts w:ascii="Times New Roman" w:hAnsi="Times New Roman" w:cs="Times New Roman"/>
          <w:sz w:val="28"/>
          <w:szCs w:val="28"/>
        </w:rPr>
        <w:t xml:space="preserve"> </w:t>
      </w:r>
      <w:r w:rsidRPr="007D5BF6">
        <w:rPr>
          <w:rFonts w:ascii="Times New Roman" w:hAnsi="Times New Roman" w:cs="Times New Roman"/>
          <w:sz w:val="28"/>
          <w:szCs w:val="28"/>
        </w:rPr>
        <w:t>нарушени</w:t>
      </w:r>
      <w:r w:rsidR="00C47DEB" w:rsidRPr="007D5BF6">
        <w:rPr>
          <w:rFonts w:ascii="Times New Roman" w:hAnsi="Times New Roman" w:cs="Times New Roman"/>
          <w:sz w:val="28"/>
          <w:szCs w:val="28"/>
        </w:rPr>
        <w:t>й</w:t>
      </w:r>
      <w:r w:rsidRPr="007D5BF6">
        <w:rPr>
          <w:rFonts w:ascii="Times New Roman" w:hAnsi="Times New Roman" w:cs="Times New Roman"/>
          <w:sz w:val="28"/>
          <w:szCs w:val="28"/>
        </w:rPr>
        <w:t xml:space="preserve">, </w:t>
      </w:r>
      <w:r w:rsidR="00FC7B28" w:rsidRPr="007D5BF6">
        <w:rPr>
          <w:rFonts w:ascii="Times New Roman" w:hAnsi="Times New Roman" w:cs="Times New Roman"/>
          <w:sz w:val="28"/>
          <w:szCs w:val="28"/>
        </w:rPr>
        <w:t>степень</w:t>
      </w:r>
      <w:r w:rsidRPr="007D5BF6">
        <w:rPr>
          <w:rFonts w:ascii="Times New Roman" w:hAnsi="Times New Roman" w:cs="Times New Roman"/>
          <w:sz w:val="28"/>
          <w:szCs w:val="28"/>
        </w:rPr>
        <w:t xml:space="preserve"> устранения нарушений составил</w:t>
      </w:r>
      <w:r w:rsidR="00FC7B28" w:rsidRPr="007D5BF6">
        <w:rPr>
          <w:rFonts w:ascii="Times New Roman" w:hAnsi="Times New Roman" w:cs="Times New Roman"/>
          <w:sz w:val="28"/>
          <w:szCs w:val="28"/>
        </w:rPr>
        <w:t>а</w:t>
      </w:r>
      <w:r w:rsidRPr="007D5BF6">
        <w:rPr>
          <w:rFonts w:ascii="Times New Roman" w:hAnsi="Times New Roman" w:cs="Times New Roman"/>
          <w:sz w:val="28"/>
          <w:szCs w:val="28"/>
        </w:rPr>
        <w:t xml:space="preserve"> </w:t>
      </w:r>
      <w:r w:rsidR="007D5BF6" w:rsidRPr="007D5BF6">
        <w:rPr>
          <w:rFonts w:ascii="Times New Roman" w:hAnsi="Times New Roman" w:cs="Times New Roman"/>
          <w:sz w:val="28"/>
          <w:szCs w:val="28"/>
        </w:rPr>
        <w:t>95,8</w:t>
      </w:r>
      <w:r w:rsidRPr="007D5BF6">
        <w:rPr>
          <w:rFonts w:ascii="Times New Roman" w:hAnsi="Times New Roman" w:cs="Times New Roman"/>
          <w:sz w:val="28"/>
          <w:szCs w:val="28"/>
        </w:rPr>
        <w:t>%</w:t>
      </w:r>
      <w:r w:rsidR="00C47DEB" w:rsidRPr="007D5BF6">
        <w:rPr>
          <w:rFonts w:ascii="Times New Roman" w:hAnsi="Times New Roman" w:cs="Times New Roman"/>
          <w:sz w:val="28"/>
          <w:szCs w:val="28"/>
        </w:rPr>
        <w:t>.</w:t>
      </w:r>
    </w:p>
    <w:p w:rsidR="00953C53" w:rsidRPr="007D5BF6" w:rsidRDefault="00953C53" w:rsidP="00FE26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F6">
        <w:rPr>
          <w:rFonts w:ascii="Times New Roman" w:hAnsi="Times New Roman" w:cs="Times New Roman"/>
          <w:sz w:val="28"/>
          <w:szCs w:val="28"/>
        </w:rPr>
        <w:t>В органы прокуратуры и местного самоуправления направлен</w:t>
      </w:r>
      <w:r w:rsidR="00FC7B28" w:rsidRPr="007D5BF6">
        <w:rPr>
          <w:rFonts w:ascii="Times New Roman" w:hAnsi="Times New Roman" w:cs="Times New Roman"/>
          <w:sz w:val="28"/>
          <w:szCs w:val="28"/>
        </w:rPr>
        <w:t>о</w:t>
      </w:r>
      <w:r w:rsidRPr="007D5BF6">
        <w:rPr>
          <w:rFonts w:ascii="Times New Roman" w:hAnsi="Times New Roman" w:cs="Times New Roman"/>
          <w:sz w:val="28"/>
          <w:szCs w:val="28"/>
        </w:rPr>
        <w:t xml:space="preserve"> </w:t>
      </w:r>
      <w:r w:rsidR="007D5BF6" w:rsidRPr="007D5BF6">
        <w:rPr>
          <w:rFonts w:ascii="Times New Roman" w:hAnsi="Times New Roman" w:cs="Times New Roman"/>
          <w:sz w:val="28"/>
          <w:szCs w:val="28"/>
        </w:rPr>
        <w:t>254</w:t>
      </w:r>
      <w:r w:rsidR="008A0B18" w:rsidRPr="007D5BF6">
        <w:rPr>
          <w:rFonts w:ascii="Times New Roman" w:hAnsi="Times New Roman" w:cs="Times New Roman"/>
          <w:sz w:val="28"/>
          <w:szCs w:val="28"/>
        </w:rPr>
        <w:t xml:space="preserve"> </w:t>
      </w:r>
      <w:r w:rsidR="009D2412" w:rsidRPr="007D5BF6">
        <w:rPr>
          <w:rFonts w:ascii="Times New Roman" w:hAnsi="Times New Roman" w:cs="Times New Roman"/>
          <w:sz w:val="28"/>
          <w:szCs w:val="28"/>
        </w:rPr>
        <w:t>информаций о</w:t>
      </w:r>
      <w:r w:rsidRPr="007D5BF6">
        <w:rPr>
          <w:rFonts w:ascii="Times New Roman" w:hAnsi="Times New Roman" w:cs="Times New Roman"/>
          <w:sz w:val="28"/>
          <w:szCs w:val="28"/>
        </w:rPr>
        <w:t xml:space="preserve"> противопожарном состоянии объектов </w:t>
      </w:r>
      <w:r w:rsidR="00FC7B28" w:rsidRPr="007D5BF6">
        <w:rPr>
          <w:rFonts w:ascii="Times New Roman" w:hAnsi="Times New Roman" w:cs="Times New Roman"/>
          <w:sz w:val="28"/>
          <w:szCs w:val="28"/>
        </w:rPr>
        <w:t>защиты</w:t>
      </w:r>
      <w:r w:rsidRPr="007D5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0F9" w:rsidRPr="007D5BF6" w:rsidRDefault="009D50F9" w:rsidP="009D50F9">
      <w:pPr>
        <w:pStyle w:val="2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7D5BF6">
        <w:rPr>
          <w:sz w:val="28"/>
          <w:szCs w:val="28"/>
        </w:rPr>
        <w:t>В соответствии с Федеральн</w:t>
      </w:r>
      <w:r w:rsidR="007D5BF6" w:rsidRPr="007D5BF6">
        <w:rPr>
          <w:sz w:val="28"/>
          <w:szCs w:val="28"/>
        </w:rPr>
        <w:t>ым</w:t>
      </w:r>
      <w:r w:rsidRPr="007D5BF6">
        <w:rPr>
          <w:sz w:val="28"/>
          <w:szCs w:val="28"/>
        </w:rPr>
        <w:t xml:space="preserve"> закон</w:t>
      </w:r>
      <w:r w:rsidR="007D5BF6" w:rsidRPr="007D5BF6">
        <w:rPr>
          <w:sz w:val="28"/>
          <w:szCs w:val="28"/>
        </w:rPr>
        <w:t>ом</w:t>
      </w:r>
      <w:r w:rsidRPr="007D5BF6">
        <w:rPr>
          <w:sz w:val="28"/>
          <w:szCs w:val="28"/>
        </w:rPr>
        <w:t xml:space="preserve"> № 294-ФЗ</w:t>
      </w:r>
      <w:r w:rsidR="007D5BF6" w:rsidRPr="007D5BF6">
        <w:rPr>
          <w:sz w:val="28"/>
          <w:szCs w:val="28"/>
        </w:rPr>
        <w:t>,</w:t>
      </w:r>
      <w:r w:rsidRPr="007D5BF6">
        <w:rPr>
          <w:sz w:val="28"/>
          <w:szCs w:val="28"/>
        </w:rPr>
        <w:t xml:space="preserve"> а также Правилами формирования и ведения Единого реестра </w:t>
      </w:r>
      <w:proofErr w:type="gramStart"/>
      <w:r w:rsidRPr="007D5BF6">
        <w:rPr>
          <w:sz w:val="28"/>
          <w:szCs w:val="28"/>
        </w:rPr>
        <w:t>проверок, утвержденных постановлением Правительства Российской Федерации от 28.04.2015 № 415</w:t>
      </w:r>
      <w:r w:rsidRPr="007D5BF6">
        <w:rPr>
          <w:bCs/>
          <w:sz w:val="28"/>
          <w:szCs w:val="28"/>
        </w:rPr>
        <w:t xml:space="preserve"> </w:t>
      </w:r>
      <w:r w:rsidRPr="007D5BF6">
        <w:rPr>
          <w:sz w:val="28"/>
          <w:szCs w:val="28"/>
        </w:rPr>
        <w:t>организована</w:t>
      </w:r>
      <w:proofErr w:type="gramEnd"/>
      <w:r w:rsidRPr="007D5BF6">
        <w:rPr>
          <w:sz w:val="28"/>
          <w:szCs w:val="28"/>
        </w:rPr>
        <w:t xml:space="preserve"> работа по внесению необходимой информации в Федеральную автоматизированную систему Единый реестр проверок, которая является федеральной государственной информационной системой.</w:t>
      </w:r>
    </w:p>
    <w:p w:rsidR="007D5BF6" w:rsidRPr="007D5BF6" w:rsidRDefault="007D5BF6" w:rsidP="009D50F9">
      <w:pPr>
        <w:pStyle w:val="2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7D5BF6">
        <w:rPr>
          <w:sz w:val="28"/>
          <w:szCs w:val="28"/>
        </w:rPr>
        <w:t>В соответствии с Федеральным законом № 248-ФЗ, а также Правилами формирования и ведения единого реестра контрольных (надзорных) мероприятий, утвержденных постановлением Правительства Российской Федерации от 16.04.2021 № 604</w:t>
      </w:r>
      <w:r w:rsidRPr="007D5BF6">
        <w:rPr>
          <w:bCs/>
          <w:sz w:val="28"/>
          <w:szCs w:val="28"/>
        </w:rPr>
        <w:t xml:space="preserve"> </w:t>
      </w:r>
      <w:r w:rsidRPr="007D5BF6">
        <w:rPr>
          <w:sz w:val="28"/>
          <w:szCs w:val="28"/>
        </w:rPr>
        <w:t>организована работа по внесению необходимой информации в Федеральную автоматизированную систему Единый реестр контрольных (надзорных) мероприятий, которая является федеральной государственной информационной системой.</w:t>
      </w:r>
      <w:proofErr w:type="gramEnd"/>
    </w:p>
    <w:p w:rsidR="009D50F9" w:rsidRPr="007D5BF6" w:rsidRDefault="009D50F9" w:rsidP="009D50F9">
      <w:pPr>
        <w:pStyle w:val="2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7D5BF6">
        <w:rPr>
          <w:sz w:val="28"/>
          <w:szCs w:val="28"/>
        </w:rPr>
        <w:t>За 20</w:t>
      </w:r>
      <w:r w:rsidR="00C47DEB" w:rsidRPr="007D5BF6">
        <w:rPr>
          <w:sz w:val="28"/>
          <w:szCs w:val="28"/>
        </w:rPr>
        <w:t>2</w:t>
      </w:r>
      <w:r w:rsidR="009D2412" w:rsidRPr="007D5BF6">
        <w:rPr>
          <w:sz w:val="28"/>
          <w:szCs w:val="28"/>
        </w:rPr>
        <w:t>1</w:t>
      </w:r>
      <w:r w:rsidRPr="007D5BF6">
        <w:rPr>
          <w:sz w:val="28"/>
          <w:szCs w:val="28"/>
        </w:rPr>
        <w:t xml:space="preserve"> год </w:t>
      </w:r>
      <w:r w:rsidR="00C47DEB" w:rsidRPr="007D5BF6">
        <w:rPr>
          <w:sz w:val="28"/>
          <w:szCs w:val="28"/>
        </w:rPr>
        <w:t xml:space="preserve">в </w:t>
      </w:r>
      <w:r w:rsidRPr="007D5BF6">
        <w:rPr>
          <w:sz w:val="28"/>
          <w:szCs w:val="28"/>
        </w:rPr>
        <w:t>«Единый реестр проверок»</w:t>
      </w:r>
      <w:r w:rsidR="007D5BF6">
        <w:rPr>
          <w:sz w:val="28"/>
          <w:szCs w:val="28"/>
        </w:rPr>
        <w:t xml:space="preserve"> (Единый реестр контрольных (надзорных) мероприятий)</w:t>
      </w:r>
      <w:r w:rsidRPr="007D5BF6">
        <w:rPr>
          <w:sz w:val="28"/>
          <w:szCs w:val="28"/>
        </w:rPr>
        <w:t xml:space="preserve"> внесена информация по </w:t>
      </w:r>
      <w:r w:rsidR="002F0B65" w:rsidRPr="007D5BF6">
        <w:rPr>
          <w:sz w:val="28"/>
          <w:szCs w:val="28"/>
        </w:rPr>
        <w:t>всем проведенным</w:t>
      </w:r>
      <w:r w:rsidR="00B64A2E" w:rsidRPr="007D5BF6">
        <w:rPr>
          <w:sz w:val="28"/>
          <w:szCs w:val="28"/>
        </w:rPr>
        <w:t xml:space="preserve"> </w:t>
      </w:r>
      <w:r w:rsidRPr="007D5BF6">
        <w:rPr>
          <w:sz w:val="28"/>
          <w:szCs w:val="28"/>
        </w:rPr>
        <w:t>плановым и внеплановым проверкам.</w:t>
      </w:r>
    </w:p>
    <w:p w:rsidR="009D50F9" w:rsidRPr="007D5BF6" w:rsidRDefault="009D50F9" w:rsidP="009D5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F6">
        <w:rPr>
          <w:rFonts w:ascii="Times New Roman" w:hAnsi="Times New Roman" w:cs="Times New Roman"/>
          <w:sz w:val="28"/>
          <w:szCs w:val="28"/>
        </w:rPr>
        <w:t>С результатами проверок</w:t>
      </w:r>
      <w:r w:rsidR="007D5BF6" w:rsidRPr="007D5BF6">
        <w:rPr>
          <w:rFonts w:ascii="Times New Roman" w:hAnsi="Times New Roman" w:cs="Times New Roman"/>
          <w:sz w:val="28"/>
          <w:szCs w:val="28"/>
        </w:rPr>
        <w:t xml:space="preserve"> (КНМ)</w:t>
      </w:r>
      <w:r w:rsidRPr="007D5BF6">
        <w:rPr>
          <w:rFonts w:ascii="Times New Roman" w:hAnsi="Times New Roman" w:cs="Times New Roman"/>
          <w:sz w:val="28"/>
          <w:szCs w:val="28"/>
        </w:rPr>
        <w:t xml:space="preserve"> можно ознакомит</w:t>
      </w:r>
      <w:r w:rsidR="00E566EF" w:rsidRPr="007D5BF6">
        <w:rPr>
          <w:rFonts w:ascii="Times New Roman" w:hAnsi="Times New Roman" w:cs="Times New Roman"/>
          <w:sz w:val="28"/>
          <w:szCs w:val="28"/>
        </w:rPr>
        <w:t>ь</w:t>
      </w:r>
      <w:r w:rsidRPr="007D5BF6">
        <w:rPr>
          <w:rFonts w:ascii="Times New Roman" w:hAnsi="Times New Roman" w:cs="Times New Roman"/>
          <w:sz w:val="28"/>
          <w:szCs w:val="28"/>
        </w:rPr>
        <w:t xml:space="preserve">ся по адресу в сети Интернет: </w:t>
      </w:r>
      <w:hyperlink r:id="rId9" w:history="1">
        <w:r w:rsidRPr="007D5BF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http://proverki.gov.ru</w:t>
        </w:r>
      </w:hyperlink>
      <w:r w:rsidRPr="007D5BF6">
        <w:rPr>
          <w:rFonts w:ascii="Times New Roman" w:hAnsi="Times New Roman" w:cs="Times New Roman"/>
          <w:sz w:val="28"/>
          <w:szCs w:val="28"/>
        </w:rPr>
        <w:t>.</w:t>
      </w:r>
    </w:p>
    <w:p w:rsidR="00CE6137" w:rsidRPr="005A4FFC" w:rsidRDefault="00CE6137" w:rsidP="006E0B94">
      <w:pPr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5A33EE" w:rsidRPr="007D5BF6" w:rsidRDefault="000E4C1C" w:rsidP="006E0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AE">
        <w:rPr>
          <w:rFonts w:ascii="Times New Roman" w:hAnsi="Times New Roman" w:cs="Times New Roman"/>
          <w:sz w:val="28"/>
          <w:szCs w:val="28"/>
        </w:rPr>
        <w:t xml:space="preserve">В </w:t>
      </w:r>
      <w:r w:rsidR="009D2412" w:rsidRPr="005362AE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7C18A9" w:rsidRPr="005362AE">
        <w:rPr>
          <w:rFonts w:ascii="Times New Roman" w:hAnsi="Times New Roman" w:cs="Times New Roman"/>
          <w:sz w:val="28"/>
          <w:szCs w:val="28"/>
        </w:rPr>
        <w:t>20</w:t>
      </w:r>
      <w:r w:rsidR="00C47DEB" w:rsidRPr="005362AE">
        <w:rPr>
          <w:rFonts w:ascii="Times New Roman" w:hAnsi="Times New Roman" w:cs="Times New Roman"/>
          <w:sz w:val="28"/>
          <w:szCs w:val="28"/>
        </w:rPr>
        <w:t>2</w:t>
      </w:r>
      <w:r w:rsidR="009D2412" w:rsidRPr="005362AE">
        <w:rPr>
          <w:rFonts w:ascii="Times New Roman" w:hAnsi="Times New Roman" w:cs="Times New Roman"/>
          <w:sz w:val="28"/>
          <w:szCs w:val="28"/>
        </w:rPr>
        <w:t>1</w:t>
      </w:r>
      <w:r w:rsidR="001963F8" w:rsidRPr="005362AE">
        <w:rPr>
          <w:rFonts w:ascii="Times New Roman" w:hAnsi="Times New Roman" w:cs="Times New Roman"/>
          <w:sz w:val="28"/>
          <w:szCs w:val="28"/>
        </w:rPr>
        <w:t xml:space="preserve"> год</w:t>
      </w:r>
      <w:r w:rsidR="009D2412" w:rsidRPr="005362AE">
        <w:rPr>
          <w:rFonts w:ascii="Times New Roman" w:hAnsi="Times New Roman" w:cs="Times New Roman"/>
          <w:sz w:val="28"/>
          <w:szCs w:val="28"/>
        </w:rPr>
        <w:t>а</w:t>
      </w:r>
      <w:r w:rsidR="001963F8" w:rsidRPr="005362AE">
        <w:rPr>
          <w:rFonts w:ascii="Times New Roman" w:hAnsi="Times New Roman" w:cs="Times New Roman"/>
          <w:sz w:val="28"/>
          <w:szCs w:val="28"/>
        </w:rPr>
        <w:t xml:space="preserve"> при проведении плановых проверок в отношении всех объектов защиты</w:t>
      </w:r>
      <w:r w:rsidR="007C18A9" w:rsidRPr="005362AE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E53E64" w:rsidRPr="005362AE">
        <w:rPr>
          <w:rFonts w:ascii="Times New Roman" w:hAnsi="Times New Roman" w:cs="Times New Roman"/>
          <w:sz w:val="28"/>
          <w:szCs w:val="28"/>
        </w:rPr>
        <w:t>овались</w:t>
      </w:r>
      <w:r w:rsidR="007C18A9" w:rsidRPr="005362AE">
        <w:rPr>
          <w:rFonts w:ascii="Times New Roman" w:hAnsi="Times New Roman" w:cs="Times New Roman"/>
          <w:sz w:val="28"/>
          <w:szCs w:val="28"/>
        </w:rPr>
        <w:t xml:space="preserve"> проверочные листы (списки контрольных вопросов) применяются</w:t>
      </w:r>
      <w:r w:rsidR="003A2F8B" w:rsidRPr="005362AE">
        <w:rPr>
          <w:rFonts w:ascii="Times New Roman" w:hAnsi="Times New Roman" w:cs="Times New Roman"/>
          <w:sz w:val="28"/>
          <w:szCs w:val="28"/>
        </w:rPr>
        <w:t xml:space="preserve"> </w:t>
      </w:r>
      <w:r w:rsidR="003A2F8B" w:rsidRPr="005362AE">
        <w:rPr>
          <w:rFonts w:ascii="Times New Roman" w:hAnsi="Times New Roman" w:cs="Times New Roman"/>
          <w:i/>
          <w:sz w:val="28"/>
          <w:szCs w:val="28"/>
        </w:rPr>
        <w:t xml:space="preserve">(по </w:t>
      </w:r>
      <w:proofErr w:type="gramStart"/>
      <w:r w:rsidR="003A2F8B" w:rsidRPr="005362AE">
        <w:rPr>
          <w:rFonts w:ascii="Times New Roman" w:hAnsi="Times New Roman" w:cs="Times New Roman"/>
          <w:i/>
          <w:sz w:val="28"/>
          <w:szCs w:val="28"/>
        </w:rPr>
        <w:t>формам</w:t>
      </w:r>
      <w:proofErr w:type="gramEnd"/>
      <w:r w:rsidR="003A2F8B" w:rsidRPr="005362AE">
        <w:rPr>
          <w:rFonts w:ascii="Times New Roman" w:hAnsi="Times New Roman" w:cs="Times New Roman"/>
          <w:i/>
          <w:sz w:val="28"/>
          <w:szCs w:val="28"/>
        </w:rPr>
        <w:t xml:space="preserve"> установленным приказом МЧС России от 28.06.2018 № 261</w:t>
      </w:r>
      <w:r w:rsidR="009D2412" w:rsidRPr="005362AE">
        <w:rPr>
          <w:rFonts w:ascii="Times New Roman" w:hAnsi="Times New Roman" w:cs="Times New Roman"/>
          <w:i/>
          <w:sz w:val="28"/>
          <w:szCs w:val="28"/>
        </w:rPr>
        <w:t xml:space="preserve"> и приказом</w:t>
      </w:r>
      <w:r w:rsidR="009D2412" w:rsidRPr="007D5BF6">
        <w:rPr>
          <w:rFonts w:ascii="Times New Roman" w:hAnsi="Times New Roman" w:cs="Times New Roman"/>
          <w:i/>
          <w:sz w:val="28"/>
          <w:szCs w:val="28"/>
        </w:rPr>
        <w:t xml:space="preserve"> МЧ</w:t>
      </w:r>
      <w:r w:rsidR="0071212F" w:rsidRPr="007D5BF6">
        <w:rPr>
          <w:rFonts w:ascii="Times New Roman" w:hAnsi="Times New Roman" w:cs="Times New Roman"/>
          <w:i/>
          <w:sz w:val="28"/>
          <w:szCs w:val="28"/>
        </w:rPr>
        <w:t>С России от 17 февраля 2021 г. №</w:t>
      </w:r>
      <w:r w:rsidR="009D2412" w:rsidRPr="007D5BF6">
        <w:rPr>
          <w:rFonts w:ascii="Times New Roman" w:hAnsi="Times New Roman" w:cs="Times New Roman"/>
          <w:i/>
          <w:sz w:val="28"/>
          <w:szCs w:val="28"/>
        </w:rPr>
        <w:t xml:space="preserve"> 88</w:t>
      </w:r>
      <w:r w:rsidR="003A2F8B" w:rsidRPr="007D5BF6">
        <w:rPr>
          <w:rFonts w:ascii="Times New Roman" w:hAnsi="Times New Roman" w:cs="Times New Roman"/>
          <w:i/>
          <w:sz w:val="28"/>
          <w:szCs w:val="28"/>
        </w:rPr>
        <w:t>)</w:t>
      </w:r>
      <w:r w:rsidR="001963F8" w:rsidRPr="007D5BF6">
        <w:rPr>
          <w:rFonts w:ascii="Times New Roman" w:hAnsi="Times New Roman" w:cs="Times New Roman"/>
          <w:sz w:val="28"/>
          <w:szCs w:val="28"/>
        </w:rPr>
        <w:t>.</w:t>
      </w:r>
    </w:p>
    <w:p w:rsidR="009D2412" w:rsidRPr="005A4FFC" w:rsidRDefault="009D2412" w:rsidP="006E0B94">
      <w:pPr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7375F" w:rsidRPr="0007375F" w:rsidRDefault="0007375F" w:rsidP="000737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3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сотрудниками отделов (отделений) надзорной деятельности и профилактической работы Республики Коми возбуждено 1703 дела об административных правонарушениях (852 за АППГ, + 99,9 %), в том числе в отношении физических лиц составлено 1088 административных протоколов (681 за АППГ, + 59,8 %), в отношении юридических лиц составлено 615 административных протоколов (171 за АППГ, увеличение в 3,6 раза), из них:</w:t>
      </w:r>
      <w:proofErr w:type="gramEnd"/>
    </w:p>
    <w:p w:rsidR="0007375F" w:rsidRPr="0007375F" w:rsidRDefault="0007375F" w:rsidP="000737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5023"/>
      </w:tblGrid>
      <w:tr w:rsidR="0007375F" w:rsidRPr="0007375F" w:rsidTr="00F74F90">
        <w:tc>
          <w:tcPr>
            <w:tcW w:w="2537" w:type="pct"/>
            <w:vAlign w:val="center"/>
          </w:tcPr>
          <w:p w:rsidR="0007375F" w:rsidRPr="0007375F" w:rsidRDefault="0007375F" w:rsidP="0007375F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375F" w:rsidRPr="0007375F" w:rsidRDefault="0007375F" w:rsidP="0007375F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 физических лиц</w:t>
            </w:r>
          </w:p>
          <w:p w:rsidR="0007375F" w:rsidRPr="0007375F" w:rsidRDefault="0007375F" w:rsidP="0007375F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3" w:type="pct"/>
            <w:vAlign w:val="center"/>
          </w:tcPr>
          <w:p w:rsidR="0007375F" w:rsidRPr="0007375F" w:rsidRDefault="0007375F" w:rsidP="0007375F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375F" w:rsidRPr="0007375F" w:rsidRDefault="0007375F" w:rsidP="0007375F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 юридических лиц</w:t>
            </w:r>
          </w:p>
          <w:p w:rsidR="0007375F" w:rsidRPr="0007375F" w:rsidRDefault="0007375F" w:rsidP="0007375F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7375F" w:rsidRPr="0007375F" w:rsidTr="00F74F90">
        <w:tc>
          <w:tcPr>
            <w:tcW w:w="2537" w:type="pct"/>
          </w:tcPr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 статьи 20.4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871;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2 статьи 20.4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45;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737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части 6 статьи 20.4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27;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2 статьи 14.1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3 статьи 14.1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73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части 4 статьи 14.1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2;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 статьи 19.4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 статьи 19.4.1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18;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2 статьи 19.4.1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8;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по части 1 статьи 19.5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2;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12 статьи 19.5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71;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13 статьи 19.5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5;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14 статьи 19.5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11;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статье 19.7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7;</w:t>
            </w:r>
          </w:p>
          <w:p w:rsidR="0007375F" w:rsidRPr="0007375F" w:rsidRDefault="0007375F" w:rsidP="0007375F">
            <w:pPr>
              <w:ind w:right="-3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 статьи 20.25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18.</w:t>
            </w:r>
          </w:p>
        </w:tc>
        <w:tc>
          <w:tcPr>
            <w:tcW w:w="2463" w:type="pct"/>
          </w:tcPr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по части 1 статьи 20.4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543;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2 статьи 20.4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2.1 статьи 20.4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6.1 статьи 20.4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2 статьи 14.1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4 статьи 14.1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5;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 статьи 19.4.1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3;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2 статьи 19.4.1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6;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3 статьи 19.4.1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2;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по части 1 статьи 19.5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12 статьи 19.5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27;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13 статьи 19.5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11;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14 статьи 19.5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5;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статье 19.7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6;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3 статьи 19.20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1;</w:t>
            </w:r>
          </w:p>
          <w:p w:rsidR="0007375F" w:rsidRPr="0007375F" w:rsidRDefault="0007375F" w:rsidP="0007375F">
            <w:pPr>
              <w:ind w:left="-37" w:right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 части 1 статьи 20.25 </w:t>
            </w:r>
            <w:proofErr w:type="spellStart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</w:t>
            </w:r>
            <w:proofErr w:type="spellEnd"/>
            <w:r w:rsidRPr="00073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– 1.</w:t>
            </w:r>
          </w:p>
        </w:tc>
      </w:tr>
    </w:tbl>
    <w:p w:rsidR="0007375F" w:rsidRPr="005A4FFC" w:rsidRDefault="0007375F" w:rsidP="00AF3F98">
      <w:pPr>
        <w:ind w:firstLine="709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AF3F98" w:rsidRPr="0036230C" w:rsidRDefault="00AF3F98" w:rsidP="00AF3F9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375F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материалов административных дел, государственными инспекторами </w:t>
      </w:r>
      <w:r w:rsidRPr="0036230C">
        <w:rPr>
          <w:rFonts w:ascii="Times New Roman" w:eastAsia="Calibri" w:hAnsi="Times New Roman" w:cs="Times New Roman"/>
          <w:sz w:val="28"/>
          <w:szCs w:val="28"/>
        </w:rPr>
        <w:t>по пожарному надзору назначено</w:t>
      </w:r>
      <w:r w:rsidR="0007375F" w:rsidRPr="0036230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36230C">
        <w:rPr>
          <w:rFonts w:ascii="Times New Roman" w:eastAsia="Calibri" w:hAnsi="Times New Roman" w:cs="Times New Roman"/>
          <w:sz w:val="28"/>
          <w:szCs w:val="28"/>
        </w:rPr>
        <w:t>6</w:t>
      </w:r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штраф</w:t>
      </w:r>
      <w:r w:rsidR="0007375F" w:rsidRPr="0036230C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36230C">
        <w:rPr>
          <w:rFonts w:ascii="Times New Roman" w:eastAsia="Calibri" w:hAnsi="Times New Roman" w:cs="Times New Roman"/>
          <w:sz w:val="28"/>
          <w:szCs w:val="28"/>
        </w:rPr>
        <w:t>(</w:t>
      </w:r>
      <w:r w:rsidR="0036230C" w:rsidRPr="0036230C">
        <w:rPr>
          <w:rFonts w:ascii="Times New Roman" w:eastAsia="Calibri" w:hAnsi="Times New Roman" w:cs="Times New Roman"/>
          <w:sz w:val="28"/>
          <w:szCs w:val="28"/>
        </w:rPr>
        <w:t>43</w:t>
      </w:r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 за АППГ, </w:t>
      </w:r>
      <w:r w:rsidR="00B52F87" w:rsidRPr="0036230C">
        <w:rPr>
          <w:rFonts w:ascii="Times New Roman" w:eastAsia="Calibri" w:hAnsi="Times New Roman" w:cs="Times New Roman"/>
          <w:i/>
          <w:sz w:val="28"/>
          <w:szCs w:val="28"/>
        </w:rPr>
        <w:t>снижение</w:t>
      </w:r>
      <w:r w:rsidRPr="0036230C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r w:rsidR="0036230C">
        <w:rPr>
          <w:rFonts w:ascii="Times New Roman" w:eastAsia="Calibri" w:hAnsi="Times New Roman" w:cs="Times New Roman"/>
          <w:i/>
          <w:sz w:val="28"/>
          <w:szCs w:val="28"/>
        </w:rPr>
        <w:t>39,5</w:t>
      </w:r>
      <w:r w:rsidRPr="0036230C">
        <w:rPr>
          <w:rFonts w:ascii="Times New Roman" w:eastAsia="Calibri" w:hAnsi="Times New Roman" w:cs="Times New Roman"/>
          <w:i/>
          <w:sz w:val="28"/>
          <w:szCs w:val="28"/>
        </w:rPr>
        <w:t xml:space="preserve"> %</w:t>
      </w:r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) на сумму </w:t>
      </w:r>
      <w:r w:rsidR="0036230C" w:rsidRPr="0036230C">
        <w:rPr>
          <w:rFonts w:ascii="Times New Roman" w:eastAsia="Calibri" w:hAnsi="Times New Roman" w:cs="Times New Roman"/>
          <w:sz w:val="28"/>
          <w:szCs w:val="28"/>
        </w:rPr>
        <w:t>1124</w:t>
      </w:r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EA3897" w:rsidRPr="0036230C">
        <w:rPr>
          <w:rFonts w:ascii="Times New Roman" w:eastAsia="Calibri" w:hAnsi="Times New Roman" w:cs="Times New Roman"/>
          <w:sz w:val="28"/>
          <w:szCs w:val="28"/>
        </w:rPr>
        <w:t>7</w:t>
      </w:r>
      <w:r w:rsidR="0036230C" w:rsidRPr="0036230C">
        <w:rPr>
          <w:rFonts w:ascii="Times New Roman" w:eastAsia="Calibri" w:hAnsi="Times New Roman" w:cs="Times New Roman"/>
          <w:sz w:val="28"/>
          <w:szCs w:val="28"/>
        </w:rPr>
        <w:t>92</w:t>
      </w:r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 тыс. рублей за АППГ), из них</w:t>
      </w:r>
      <w:r w:rsidRPr="00073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75F" w:rsidRPr="0036230C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Pr="0036230C">
        <w:rPr>
          <w:rFonts w:ascii="Times New Roman" w:eastAsia="Calibri" w:hAnsi="Times New Roman" w:cs="Times New Roman"/>
          <w:sz w:val="28"/>
          <w:szCs w:val="28"/>
        </w:rPr>
        <w:t>штрафов в отношении должностных лиц (</w:t>
      </w:r>
      <w:r w:rsidR="0036230C" w:rsidRPr="0036230C">
        <w:rPr>
          <w:rFonts w:ascii="Times New Roman" w:eastAsia="Calibri" w:hAnsi="Times New Roman" w:cs="Times New Roman"/>
          <w:sz w:val="28"/>
          <w:szCs w:val="28"/>
        </w:rPr>
        <w:t>30</w:t>
      </w:r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 за АППГ, </w:t>
      </w:r>
      <w:r w:rsidR="00B52F87" w:rsidRPr="0036230C">
        <w:rPr>
          <w:rFonts w:ascii="Times New Roman" w:eastAsia="Calibri" w:hAnsi="Times New Roman" w:cs="Times New Roman"/>
          <w:i/>
          <w:sz w:val="28"/>
          <w:szCs w:val="28"/>
        </w:rPr>
        <w:t>снижение</w:t>
      </w:r>
      <w:r w:rsidRPr="0036230C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r w:rsidR="0036230C" w:rsidRPr="0036230C">
        <w:rPr>
          <w:rFonts w:ascii="Times New Roman" w:eastAsia="Calibri" w:hAnsi="Times New Roman" w:cs="Times New Roman"/>
          <w:i/>
          <w:sz w:val="28"/>
          <w:szCs w:val="28"/>
        </w:rPr>
        <w:t>36,7</w:t>
      </w:r>
      <w:r w:rsidR="00B52F87" w:rsidRPr="003623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230C">
        <w:rPr>
          <w:rFonts w:ascii="Times New Roman" w:eastAsia="Calibri" w:hAnsi="Times New Roman" w:cs="Times New Roman"/>
          <w:i/>
          <w:sz w:val="28"/>
          <w:szCs w:val="28"/>
        </w:rPr>
        <w:t>%</w:t>
      </w:r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36230C" w:rsidRPr="0036230C">
        <w:rPr>
          <w:rFonts w:ascii="Times New Roman" w:eastAsia="Calibri" w:hAnsi="Times New Roman" w:cs="Times New Roman"/>
          <w:sz w:val="28"/>
          <w:szCs w:val="28"/>
        </w:rPr>
        <w:t xml:space="preserve">1 в отношении индивидуальных предпринимателей (2 за АППГ, </w:t>
      </w:r>
      <w:r w:rsidR="0036230C" w:rsidRPr="0036230C">
        <w:rPr>
          <w:rFonts w:ascii="Times New Roman" w:eastAsia="Calibri" w:hAnsi="Times New Roman" w:cs="Times New Roman"/>
          <w:i/>
          <w:sz w:val="28"/>
          <w:szCs w:val="28"/>
        </w:rPr>
        <w:t>снижение на 50 %</w:t>
      </w:r>
      <w:r w:rsidR="0036230C" w:rsidRPr="0036230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07375F" w:rsidRPr="0036230C">
        <w:rPr>
          <w:rFonts w:ascii="Times New Roman" w:eastAsia="Calibri" w:hAnsi="Times New Roman" w:cs="Times New Roman"/>
          <w:sz w:val="28"/>
          <w:szCs w:val="28"/>
        </w:rPr>
        <w:t>6</w:t>
      </w:r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 в отношении юридических</w:t>
      </w:r>
      <w:proofErr w:type="gramEnd"/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 лиц (</w:t>
      </w:r>
      <w:r w:rsidR="0036230C" w:rsidRPr="0036230C">
        <w:rPr>
          <w:rFonts w:ascii="Times New Roman" w:eastAsia="Calibri" w:hAnsi="Times New Roman" w:cs="Times New Roman"/>
          <w:sz w:val="28"/>
          <w:szCs w:val="28"/>
        </w:rPr>
        <w:t>11</w:t>
      </w:r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 за АППГ, </w:t>
      </w:r>
      <w:r w:rsidR="00B52F87" w:rsidRPr="0036230C">
        <w:rPr>
          <w:rFonts w:ascii="Times New Roman" w:eastAsia="Calibri" w:hAnsi="Times New Roman" w:cs="Times New Roman"/>
          <w:i/>
          <w:sz w:val="28"/>
          <w:szCs w:val="28"/>
        </w:rPr>
        <w:t>снижение</w:t>
      </w:r>
      <w:r w:rsidRPr="0036230C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r w:rsidR="0036230C" w:rsidRPr="0036230C">
        <w:rPr>
          <w:rFonts w:ascii="Times New Roman" w:eastAsia="Calibri" w:hAnsi="Times New Roman" w:cs="Times New Roman"/>
          <w:i/>
          <w:sz w:val="28"/>
          <w:szCs w:val="28"/>
        </w:rPr>
        <w:t>45,5</w:t>
      </w:r>
      <w:r w:rsidR="00B52F87" w:rsidRPr="003623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230C">
        <w:rPr>
          <w:rFonts w:ascii="Times New Roman" w:eastAsia="Calibri" w:hAnsi="Times New Roman" w:cs="Times New Roman"/>
          <w:sz w:val="28"/>
          <w:szCs w:val="28"/>
        </w:rPr>
        <w:t xml:space="preserve"> %).</w:t>
      </w:r>
    </w:p>
    <w:p w:rsidR="00AF3F98" w:rsidRPr="00EF38B2" w:rsidRDefault="00AF3F98" w:rsidP="00AF3F9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75F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к 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ответственности в виде предупреждений привлечено </w:t>
      </w:r>
      <w:r w:rsidR="0007375F" w:rsidRPr="00EF38B2">
        <w:rPr>
          <w:rFonts w:ascii="Times New Roman" w:eastAsia="Calibri" w:hAnsi="Times New Roman" w:cs="Times New Roman"/>
          <w:sz w:val="28"/>
          <w:szCs w:val="28"/>
        </w:rPr>
        <w:t>1034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07375F" w:rsidRPr="00EF38B2">
        <w:rPr>
          <w:rFonts w:ascii="Times New Roman" w:eastAsia="Calibri" w:hAnsi="Times New Roman" w:cs="Times New Roman"/>
          <w:sz w:val="28"/>
          <w:szCs w:val="28"/>
        </w:rPr>
        <w:t>а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F38B2" w:rsidRPr="00EF38B2">
        <w:rPr>
          <w:rFonts w:ascii="Times New Roman" w:eastAsia="Calibri" w:hAnsi="Times New Roman" w:cs="Times New Roman"/>
          <w:sz w:val="28"/>
          <w:szCs w:val="28"/>
        </w:rPr>
        <w:t>310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 за АППГ, </w:t>
      </w:r>
      <w:r w:rsidR="00B52F87" w:rsidRPr="00EF38B2">
        <w:rPr>
          <w:rFonts w:ascii="Times New Roman" w:eastAsia="Calibri" w:hAnsi="Times New Roman" w:cs="Times New Roman"/>
          <w:i/>
          <w:sz w:val="28"/>
          <w:szCs w:val="28"/>
        </w:rPr>
        <w:t>увеличение</w:t>
      </w:r>
      <w:r w:rsidRPr="00EF38B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F38B2" w:rsidRPr="00EF38B2">
        <w:rPr>
          <w:rFonts w:ascii="Times New Roman" w:eastAsia="Calibri" w:hAnsi="Times New Roman" w:cs="Times New Roman"/>
          <w:i/>
          <w:sz w:val="28"/>
          <w:szCs w:val="28"/>
        </w:rPr>
        <w:t>в 3,3 раза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), из них – </w:t>
      </w:r>
      <w:r w:rsidR="0007375F" w:rsidRPr="00EF38B2">
        <w:rPr>
          <w:rFonts w:ascii="Times New Roman" w:eastAsia="Calibri" w:hAnsi="Times New Roman" w:cs="Times New Roman"/>
          <w:sz w:val="28"/>
          <w:szCs w:val="28"/>
        </w:rPr>
        <w:t>538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</w:t>
      </w:r>
      <w:r w:rsidR="0007375F" w:rsidRPr="00EF38B2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Pr="00EF38B2">
        <w:rPr>
          <w:rFonts w:ascii="Times New Roman" w:eastAsia="Calibri" w:hAnsi="Times New Roman" w:cs="Times New Roman"/>
          <w:sz w:val="28"/>
          <w:szCs w:val="28"/>
        </w:rPr>
        <w:t>индивидуальны</w:t>
      </w:r>
      <w:r w:rsidR="0007375F" w:rsidRPr="00EF38B2">
        <w:rPr>
          <w:rFonts w:ascii="Times New Roman" w:eastAsia="Calibri" w:hAnsi="Times New Roman" w:cs="Times New Roman"/>
          <w:sz w:val="28"/>
          <w:szCs w:val="28"/>
        </w:rPr>
        <w:t>х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 предпринимател</w:t>
      </w:r>
      <w:r w:rsidR="002F6310" w:rsidRPr="00EF38B2">
        <w:rPr>
          <w:rFonts w:ascii="Times New Roman" w:eastAsia="Calibri" w:hAnsi="Times New Roman" w:cs="Times New Roman"/>
          <w:sz w:val="28"/>
          <w:szCs w:val="28"/>
        </w:rPr>
        <w:t>ей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7375F" w:rsidRPr="00EF38B2">
        <w:rPr>
          <w:rFonts w:ascii="Times New Roman" w:eastAsia="Calibri" w:hAnsi="Times New Roman" w:cs="Times New Roman"/>
          <w:sz w:val="28"/>
          <w:szCs w:val="28"/>
        </w:rPr>
        <w:t xml:space="preserve">482 </w:t>
      </w:r>
      <w:r w:rsidRPr="00EF38B2">
        <w:rPr>
          <w:rFonts w:ascii="Times New Roman" w:eastAsia="Calibri" w:hAnsi="Times New Roman" w:cs="Times New Roman"/>
          <w:sz w:val="28"/>
          <w:szCs w:val="28"/>
        </w:rPr>
        <w:t>юридических лиц</w:t>
      </w:r>
      <w:r w:rsidR="0007375F" w:rsidRPr="00EF38B2">
        <w:rPr>
          <w:rFonts w:ascii="Times New Roman" w:eastAsia="Calibri" w:hAnsi="Times New Roman" w:cs="Times New Roman"/>
          <w:sz w:val="28"/>
          <w:szCs w:val="28"/>
        </w:rPr>
        <w:t>а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 (за АППГ – </w:t>
      </w:r>
      <w:r w:rsidR="00EF38B2" w:rsidRPr="00EF38B2">
        <w:rPr>
          <w:rFonts w:ascii="Times New Roman" w:eastAsia="Calibri" w:hAnsi="Times New Roman" w:cs="Times New Roman"/>
          <w:sz w:val="28"/>
          <w:szCs w:val="28"/>
        </w:rPr>
        <w:t>201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38B2" w:rsidRPr="00EF38B2">
        <w:rPr>
          <w:rFonts w:ascii="Times New Roman" w:eastAsia="Calibri" w:hAnsi="Times New Roman" w:cs="Times New Roman"/>
          <w:sz w:val="28"/>
          <w:szCs w:val="28"/>
        </w:rPr>
        <w:t>2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F38B2" w:rsidRPr="00EF38B2">
        <w:rPr>
          <w:rFonts w:ascii="Times New Roman" w:eastAsia="Calibri" w:hAnsi="Times New Roman" w:cs="Times New Roman"/>
          <w:sz w:val="28"/>
          <w:szCs w:val="28"/>
        </w:rPr>
        <w:t>107</w:t>
      </w:r>
      <w:r w:rsidRPr="00EF3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14D" w:rsidRPr="00EF38B2">
        <w:rPr>
          <w:rFonts w:ascii="Times New Roman" w:eastAsia="Calibri" w:hAnsi="Times New Roman" w:cs="Times New Roman"/>
          <w:sz w:val="28"/>
          <w:szCs w:val="28"/>
        </w:rPr>
        <w:t>с</w:t>
      </w:r>
      <w:r w:rsidRPr="00EF38B2">
        <w:rPr>
          <w:rFonts w:ascii="Times New Roman" w:eastAsia="Calibri" w:hAnsi="Times New Roman" w:cs="Times New Roman"/>
          <w:sz w:val="28"/>
          <w:szCs w:val="28"/>
        </w:rPr>
        <w:t>оответственно).</w:t>
      </w:r>
    </w:p>
    <w:p w:rsidR="00AF3F98" w:rsidRPr="00996536" w:rsidRDefault="00AF3F98" w:rsidP="00B52F87">
      <w:pPr>
        <w:pStyle w:val="27"/>
      </w:pPr>
      <w:r w:rsidRPr="009B2ED5">
        <w:t xml:space="preserve">Доля </w:t>
      </w:r>
      <w:r w:rsidRPr="00996536">
        <w:t>назначенных административных наказаний в виде предупреждений от общего количества административных наказаний в 202</w:t>
      </w:r>
      <w:r w:rsidR="002F6310" w:rsidRPr="00996536">
        <w:t>1</w:t>
      </w:r>
      <w:r w:rsidRPr="00996536">
        <w:t xml:space="preserve"> год</w:t>
      </w:r>
      <w:r w:rsidR="004D4F15" w:rsidRPr="00996536">
        <w:t>у</w:t>
      </w:r>
      <w:r w:rsidRPr="00996536">
        <w:t xml:space="preserve"> составила </w:t>
      </w:r>
      <w:r w:rsidR="009B2ED5" w:rsidRPr="00996536">
        <w:t>97,6</w:t>
      </w:r>
      <w:r w:rsidRPr="00996536">
        <w:t xml:space="preserve"> % (за АППГ – </w:t>
      </w:r>
      <w:r w:rsidR="002F6310" w:rsidRPr="00996536">
        <w:t>87</w:t>
      </w:r>
      <w:r w:rsidRPr="00996536">
        <w:t>,</w:t>
      </w:r>
      <w:r w:rsidR="00996536" w:rsidRPr="00996536">
        <w:t>8</w:t>
      </w:r>
      <w:r w:rsidRPr="00996536">
        <w:t xml:space="preserve"> %).  </w:t>
      </w:r>
    </w:p>
    <w:p w:rsidR="00723977" w:rsidRPr="00996536" w:rsidRDefault="000E4C1C" w:rsidP="007239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3F98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77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6310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3977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F3F98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3977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 </w:t>
      </w:r>
      <w:r w:rsidR="00E32453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суды</w:t>
      </w:r>
      <w:r w:rsidR="00996536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обжаловано 5 решений органов ГПН, принятых по итогам проверок</w:t>
      </w:r>
      <w:r w:rsidR="00723977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996536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3977" w:rsidRPr="009965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23977" w:rsidRPr="00996536">
        <w:rPr>
          <w:rFonts w:ascii="Calibri" w:eastAsia="Calibri" w:hAnsi="Calibri" w:cs="Times New Roman"/>
        </w:rPr>
        <w:t xml:space="preserve"> </w:t>
      </w:r>
    </w:p>
    <w:p w:rsidR="006C79F5" w:rsidRPr="005A4FFC" w:rsidRDefault="006C79F5" w:rsidP="00723977">
      <w:pPr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79F5" w:rsidRPr="00583D92" w:rsidRDefault="006C79F5" w:rsidP="006C79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управлении надзорной деятельности и профилактической работы с обращениями граждан организована и ведется в соответствии с требованиями </w:t>
      </w:r>
      <w:r w:rsidR="00583D92"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02.05.2006 № 59-ФЗ «О порядке рассмотрения обращений граждан Российской Федерации», приказов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бедствий», от</w:t>
      </w:r>
      <w:proofErr w:type="gramEnd"/>
      <w:r w:rsidR="00583D92"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3D92"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14.09.2021 № 604 «Об утверждении порядка функционирования телефона доверия в системе Министерства Российской Федерации по делам гражданской обороны, чрезвычайным ситуациям и ликвидации последствий стихийных бедствий» </w:t>
      </w:r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3D92"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и нормативными документами.</w:t>
      </w:r>
      <w:proofErr w:type="gramEnd"/>
    </w:p>
    <w:p w:rsidR="006C79F5" w:rsidRPr="0025327B" w:rsidRDefault="00EE6CB0" w:rsidP="006C79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2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C79F5" w:rsidRPr="0025327B">
        <w:rPr>
          <w:rFonts w:ascii="Times New Roman" w:eastAsia="Calibri" w:hAnsi="Times New Roman" w:cs="Times New Roman"/>
          <w:sz w:val="28"/>
          <w:szCs w:val="28"/>
        </w:rPr>
        <w:t>202</w:t>
      </w:r>
      <w:r w:rsidR="002F6310" w:rsidRPr="0025327B">
        <w:rPr>
          <w:rFonts w:ascii="Times New Roman" w:eastAsia="Calibri" w:hAnsi="Times New Roman" w:cs="Times New Roman"/>
          <w:sz w:val="28"/>
          <w:szCs w:val="28"/>
        </w:rPr>
        <w:t>1</w:t>
      </w:r>
      <w:r w:rsidR="006C79F5" w:rsidRPr="0025327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5327B">
        <w:rPr>
          <w:rFonts w:ascii="Times New Roman" w:eastAsia="Calibri" w:hAnsi="Times New Roman" w:cs="Times New Roman"/>
          <w:sz w:val="28"/>
          <w:szCs w:val="28"/>
        </w:rPr>
        <w:t>у</w:t>
      </w:r>
      <w:r w:rsidR="006C79F5" w:rsidRPr="0025327B">
        <w:rPr>
          <w:rFonts w:ascii="Times New Roman" w:eastAsia="Calibri" w:hAnsi="Times New Roman" w:cs="Times New Roman"/>
          <w:sz w:val="28"/>
          <w:szCs w:val="28"/>
        </w:rPr>
        <w:t xml:space="preserve"> по вопросам нарушений требований пожарной безопасности Главным управлением рассмотрено </w:t>
      </w:r>
      <w:r w:rsidR="0025327B" w:rsidRPr="0025327B">
        <w:rPr>
          <w:rFonts w:ascii="Times New Roman" w:eastAsia="Calibri" w:hAnsi="Times New Roman" w:cs="Times New Roman"/>
          <w:sz w:val="28"/>
          <w:szCs w:val="28"/>
        </w:rPr>
        <w:t xml:space="preserve">446 </w:t>
      </w:r>
      <w:r w:rsidR="006C79F5" w:rsidRPr="0025327B">
        <w:rPr>
          <w:rFonts w:ascii="Times New Roman" w:eastAsia="Calibri" w:hAnsi="Times New Roman" w:cs="Times New Roman"/>
          <w:sz w:val="28"/>
          <w:szCs w:val="28"/>
        </w:rPr>
        <w:t xml:space="preserve">обращений, в том числе </w:t>
      </w:r>
      <w:r w:rsidR="0025327B" w:rsidRPr="0025327B">
        <w:rPr>
          <w:rFonts w:ascii="Times New Roman" w:eastAsia="Calibri" w:hAnsi="Times New Roman" w:cs="Times New Roman"/>
          <w:sz w:val="28"/>
          <w:szCs w:val="28"/>
        </w:rPr>
        <w:t>31</w:t>
      </w:r>
      <w:r w:rsidR="006C79F5" w:rsidRPr="0025327B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25327B" w:rsidRPr="0025327B">
        <w:rPr>
          <w:rFonts w:ascii="Times New Roman" w:eastAsia="Calibri" w:hAnsi="Times New Roman" w:cs="Times New Roman"/>
          <w:sz w:val="28"/>
          <w:szCs w:val="28"/>
        </w:rPr>
        <w:t>е</w:t>
      </w:r>
      <w:r w:rsidR="006C79F5" w:rsidRPr="0025327B">
        <w:rPr>
          <w:rFonts w:ascii="Times New Roman" w:eastAsia="Calibri" w:hAnsi="Times New Roman" w:cs="Times New Roman"/>
          <w:sz w:val="28"/>
          <w:szCs w:val="28"/>
        </w:rPr>
        <w:t>, поступивш</w:t>
      </w:r>
      <w:r w:rsidR="0025327B" w:rsidRPr="0025327B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6C79F5" w:rsidRPr="0025327B">
        <w:rPr>
          <w:rFonts w:ascii="Times New Roman" w:eastAsia="Calibri" w:hAnsi="Times New Roman" w:cs="Times New Roman"/>
          <w:sz w:val="28"/>
          <w:szCs w:val="28"/>
        </w:rPr>
        <w:t xml:space="preserve">на «телефон доверия». </w:t>
      </w:r>
    </w:p>
    <w:p w:rsidR="006C79F5" w:rsidRPr="00453848" w:rsidRDefault="006C79F5" w:rsidP="006C79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848">
        <w:rPr>
          <w:rFonts w:ascii="Times New Roman" w:eastAsia="Calibri" w:hAnsi="Times New Roman" w:cs="Times New Roman"/>
          <w:sz w:val="28"/>
          <w:szCs w:val="28"/>
        </w:rPr>
        <w:t>Анализ поступивших обращений граждан, рассмотрение которых относится к компетенции органов государственного пожарного надзора, показывает, что наиболее распространенными вопросами являются:</w:t>
      </w:r>
    </w:p>
    <w:p w:rsidR="006C79F5" w:rsidRPr="00453848" w:rsidRDefault="006C79F5" w:rsidP="006C79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848">
        <w:rPr>
          <w:rFonts w:ascii="Times New Roman" w:eastAsia="Calibri" w:hAnsi="Times New Roman" w:cs="Times New Roman"/>
          <w:sz w:val="28"/>
          <w:szCs w:val="28"/>
        </w:rPr>
        <w:t>а) неудовлетворительное противопожарное состояние жилых зданий и помещений, нарушение противопожарных разрывов земельных участков;</w:t>
      </w:r>
    </w:p>
    <w:p w:rsidR="006C79F5" w:rsidRPr="00453848" w:rsidRDefault="006C79F5" w:rsidP="006C79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848">
        <w:rPr>
          <w:rFonts w:ascii="Times New Roman" w:eastAsia="Calibri" w:hAnsi="Times New Roman" w:cs="Times New Roman"/>
          <w:sz w:val="28"/>
          <w:szCs w:val="28"/>
        </w:rPr>
        <w:t xml:space="preserve">б) несоблюдение требований пожарной безопасности организациями. </w:t>
      </w:r>
    </w:p>
    <w:p w:rsidR="006C79F5" w:rsidRPr="00453848" w:rsidRDefault="006C79F5" w:rsidP="006C79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848">
        <w:rPr>
          <w:rFonts w:ascii="Times New Roman" w:eastAsia="Calibri" w:hAnsi="Times New Roman" w:cs="Times New Roman"/>
          <w:sz w:val="28"/>
          <w:szCs w:val="28"/>
        </w:rPr>
        <w:lastRenderedPageBreak/>
        <w:t>в) разъяснение требований законодательства в области пожарной безопасности.</w:t>
      </w:r>
    </w:p>
    <w:p w:rsidR="006C79F5" w:rsidRPr="005B218C" w:rsidRDefault="006C79F5" w:rsidP="006C79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18C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обращений </w:t>
      </w:r>
      <w:r w:rsidR="005B218C" w:rsidRPr="005B218C">
        <w:rPr>
          <w:rFonts w:ascii="Times New Roman" w:eastAsia="Calibri" w:hAnsi="Times New Roman" w:cs="Times New Roman"/>
          <w:sz w:val="28"/>
          <w:szCs w:val="28"/>
        </w:rPr>
        <w:t>92</w:t>
      </w:r>
      <w:r w:rsidRPr="005B218C">
        <w:rPr>
          <w:rFonts w:ascii="Times New Roman" w:eastAsia="Calibri" w:hAnsi="Times New Roman" w:cs="Times New Roman"/>
          <w:sz w:val="28"/>
          <w:szCs w:val="28"/>
        </w:rPr>
        <w:t xml:space="preserve"> признано </w:t>
      </w:r>
      <w:proofErr w:type="gramStart"/>
      <w:r w:rsidRPr="005B218C">
        <w:rPr>
          <w:rFonts w:ascii="Times New Roman" w:eastAsia="Calibri" w:hAnsi="Times New Roman" w:cs="Times New Roman"/>
          <w:sz w:val="28"/>
          <w:szCs w:val="28"/>
        </w:rPr>
        <w:t>обоснованными</w:t>
      </w:r>
      <w:proofErr w:type="gramEnd"/>
      <w:r w:rsidR="00CD2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18C">
        <w:rPr>
          <w:rFonts w:ascii="Times New Roman" w:eastAsia="Calibri" w:hAnsi="Times New Roman" w:cs="Times New Roman"/>
          <w:sz w:val="28"/>
          <w:szCs w:val="28"/>
        </w:rPr>
        <w:t xml:space="preserve">(факты подтвердились). Выдано </w:t>
      </w:r>
      <w:r w:rsidR="005B218C" w:rsidRPr="005B218C">
        <w:rPr>
          <w:rFonts w:ascii="Times New Roman" w:eastAsia="Calibri" w:hAnsi="Times New Roman" w:cs="Times New Roman"/>
          <w:sz w:val="28"/>
          <w:szCs w:val="28"/>
        </w:rPr>
        <w:t>38</w:t>
      </w:r>
      <w:r w:rsidRPr="005B218C">
        <w:rPr>
          <w:rFonts w:ascii="Times New Roman" w:eastAsia="Calibri" w:hAnsi="Times New Roman" w:cs="Times New Roman"/>
          <w:sz w:val="28"/>
          <w:szCs w:val="28"/>
        </w:rPr>
        <w:t xml:space="preserve"> предписани</w:t>
      </w:r>
      <w:r w:rsidR="005B218C" w:rsidRPr="005B218C">
        <w:rPr>
          <w:rFonts w:ascii="Times New Roman" w:eastAsia="Calibri" w:hAnsi="Times New Roman" w:cs="Times New Roman"/>
          <w:sz w:val="28"/>
          <w:szCs w:val="28"/>
        </w:rPr>
        <w:t>й</w:t>
      </w:r>
      <w:r w:rsidRPr="005B218C">
        <w:rPr>
          <w:rFonts w:ascii="Times New Roman" w:eastAsia="Calibri" w:hAnsi="Times New Roman" w:cs="Times New Roman"/>
          <w:sz w:val="28"/>
          <w:szCs w:val="28"/>
        </w:rPr>
        <w:t xml:space="preserve">, возбуждено </w:t>
      </w:r>
      <w:r w:rsidR="005B218C" w:rsidRPr="005B218C">
        <w:rPr>
          <w:rFonts w:ascii="Times New Roman" w:eastAsia="Calibri" w:hAnsi="Times New Roman" w:cs="Times New Roman"/>
          <w:sz w:val="28"/>
          <w:szCs w:val="28"/>
        </w:rPr>
        <w:t>42</w:t>
      </w:r>
      <w:r w:rsidRPr="005B218C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B52F87" w:rsidRPr="005B218C">
        <w:rPr>
          <w:rFonts w:ascii="Times New Roman" w:eastAsia="Calibri" w:hAnsi="Times New Roman" w:cs="Times New Roman"/>
          <w:sz w:val="28"/>
          <w:szCs w:val="28"/>
        </w:rPr>
        <w:t>а</w:t>
      </w:r>
      <w:r w:rsidRPr="005B218C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правонарушениях, выдано </w:t>
      </w:r>
      <w:r w:rsidR="005B218C" w:rsidRPr="005B218C">
        <w:rPr>
          <w:rFonts w:ascii="Times New Roman" w:eastAsia="Calibri" w:hAnsi="Times New Roman" w:cs="Times New Roman"/>
          <w:sz w:val="28"/>
          <w:szCs w:val="28"/>
        </w:rPr>
        <w:t>57</w:t>
      </w:r>
      <w:r w:rsidRPr="005B218C">
        <w:rPr>
          <w:rFonts w:ascii="Times New Roman" w:eastAsia="Calibri" w:hAnsi="Times New Roman" w:cs="Times New Roman"/>
          <w:sz w:val="28"/>
          <w:szCs w:val="28"/>
        </w:rPr>
        <w:t xml:space="preserve"> предостережени</w:t>
      </w:r>
      <w:r w:rsidR="005B218C" w:rsidRPr="005B218C">
        <w:rPr>
          <w:rFonts w:ascii="Times New Roman" w:eastAsia="Calibri" w:hAnsi="Times New Roman" w:cs="Times New Roman"/>
          <w:sz w:val="28"/>
          <w:szCs w:val="28"/>
        </w:rPr>
        <w:t>й</w:t>
      </w:r>
      <w:r w:rsidRPr="005B218C">
        <w:rPr>
          <w:rFonts w:ascii="Times New Roman" w:eastAsia="Calibri" w:hAnsi="Times New Roman" w:cs="Times New Roman"/>
          <w:sz w:val="28"/>
          <w:szCs w:val="28"/>
        </w:rPr>
        <w:t xml:space="preserve"> о недопустимости нарушений обязательных требований пожарной безопасности.            </w:t>
      </w:r>
    </w:p>
    <w:p w:rsidR="006C79F5" w:rsidRPr="0094043C" w:rsidRDefault="006C79F5" w:rsidP="006C79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43C">
        <w:rPr>
          <w:rFonts w:ascii="Times New Roman" w:eastAsia="Calibri" w:hAnsi="Times New Roman" w:cs="Times New Roman"/>
          <w:sz w:val="28"/>
          <w:szCs w:val="28"/>
        </w:rPr>
        <w:t xml:space="preserve">Обращений на неправомерные действия (бездействие) должностных лиц органов ФГПН от индивидуальных предпринимателей и юридических лиц не поступало.       </w:t>
      </w:r>
    </w:p>
    <w:p w:rsidR="006C79F5" w:rsidRPr="00453848" w:rsidRDefault="006C79F5" w:rsidP="00B52F87">
      <w:pPr>
        <w:pStyle w:val="afe"/>
      </w:pPr>
      <w:r w:rsidRPr="00453848">
        <w:t>В 202</w:t>
      </w:r>
      <w:r w:rsidR="00B52F87" w:rsidRPr="00453848">
        <w:t>1</w:t>
      </w:r>
      <w:r w:rsidRPr="00453848">
        <w:t xml:space="preserve"> год</w:t>
      </w:r>
      <w:r w:rsidR="00981E3E" w:rsidRPr="00453848">
        <w:t>у</w:t>
      </w:r>
      <w:r w:rsidRPr="00453848">
        <w:t xml:space="preserve"> органами прокуратуры в адрес органов государственного пожарного надзора внесено </w:t>
      </w:r>
      <w:r w:rsidR="00981E3E" w:rsidRPr="00453848">
        <w:t>7</w:t>
      </w:r>
      <w:r w:rsidRPr="00453848">
        <w:t xml:space="preserve"> представлени</w:t>
      </w:r>
      <w:r w:rsidR="00981E3E" w:rsidRPr="00453848">
        <w:t>й</w:t>
      </w:r>
      <w:r w:rsidRPr="00453848">
        <w:t xml:space="preserve"> об устранении нарушений, связанных с осуществлением федерального государственного пожарного надзора (за АППГ – </w:t>
      </w:r>
      <w:r w:rsidR="00453848" w:rsidRPr="00453848">
        <w:t>8</w:t>
      </w:r>
      <w:r w:rsidRPr="00453848">
        <w:t xml:space="preserve">, снижение на </w:t>
      </w:r>
      <w:r w:rsidR="00453848" w:rsidRPr="00453848">
        <w:t>12,5</w:t>
      </w:r>
      <w:r w:rsidRPr="00453848">
        <w:t xml:space="preserve"> %). </w:t>
      </w:r>
    </w:p>
    <w:p w:rsidR="00723977" w:rsidRPr="007D0432" w:rsidRDefault="00723977" w:rsidP="002C2439">
      <w:pPr>
        <w:pStyle w:val="21"/>
        <w:shd w:val="clear" w:color="auto" w:fill="auto"/>
        <w:spacing w:line="240" w:lineRule="auto"/>
        <w:ind w:right="20" w:firstLine="0"/>
        <w:jc w:val="both"/>
        <w:rPr>
          <w:color w:val="FF0000"/>
          <w:sz w:val="28"/>
          <w:szCs w:val="28"/>
        </w:rPr>
      </w:pPr>
    </w:p>
    <w:p w:rsidR="00723977" w:rsidRPr="007D0432" w:rsidRDefault="00723977" w:rsidP="00742D67">
      <w:pPr>
        <w:pStyle w:val="21"/>
        <w:shd w:val="clear" w:color="auto" w:fill="auto"/>
        <w:spacing w:line="240" w:lineRule="auto"/>
        <w:ind w:left="20" w:right="20" w:firstLine="700"/>
        <w:jc w:val="both"/>
        <w:rPr>
          <w:color w:val="FF0000"/>
          <w:sz w:val="28"/>
          <w:szCs w:val="28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312737" w:rsidRDefault="00312737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312737" w:rsidRDefault="00312737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312737" w:rsidRPr="007D0432" w:rsidRDefault="00312737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Pr="007D0432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71212F" w:rsidRDefault="0071212F" w:rsidP="00452768">
      <w:pPr>
        <w:pStyle w:val="21"/>
        <w:shd w:val="clear" w:color="auto" w:fill="auto"/>
        <w:spacing w:line="240" w:lineRule="auto"/>
        <w:ind w:right="20" w:firstLine="0"/>
        <w:jc w:val="both"/>
        <w:rPr>
          <w:b/>
          <w:color w:val="FF0000"/>
        </w:rPr>
      </w:pPr>
    </w:p>
    <w:p w:rsidR="00452768" w:rsidRDefault="00452768" w:rsidP="00452768">
      <w:pPr>
        <w:pStyle w:val="21"/>
        <w:shd w:val="clear" w:color="auto" w:fill="auto"/>
        <w:spacing w:line="240" w:lineRule="auto"/>
        <w:ind w:right="20" w:firstLine="0"/>
        <w:jc w:val="both"/>
        <w:rPr>
          <w:b/>
          <w:color w:val="FF0000"/>
        </w:rPr>
      </w:pPr>
    </w:p>
    <w:p w:rsidR="005A4FFC" w:rsidRDefault="005A4FFC" w:rsidP="00452768">
      <w:pPr>
        <w:pStyle w:val="21"/>
        <w:shd w:val="clear" w:color="auto" w:fill="auto"/>
        <w:spacing w:line="240" w:lineRule="auto"/>
        <w:ind w:right="20" w:firstLine="0"/>
        <w:jc w:val="both"/>
        <w:rPr>
          <w:b/>
          <w:color w:val="FF0000"/>
        </w:rPr>
      </w:pPr>
    </w:p>
    <w:p w:rsidR="005A4FFC" w:rsidRDefault="005A4FFC" w:rsidP="00452768">
      <w:pPr>
        <w:pStyle w:val="21"/>
        <w:shd w:val="clear" w:color="auto" w:fill="auto"/>
        <w:spacing w:line="240" w:lineRule="auto"/>
        <w:ind w:right="20" w:firstLine="0"/>
        <w:jc w:val="both"/>
        <w:rPr>
          <w:b/>
          <w:color w:val="FF0000"/>
        </w:rPr>
      </w:pPr>
    </w:p>
    <w:p w:rsidR="005A4FFC" w:rsidRDefault="005A4FFC" w:rsidP="00452768">
      <w:pPr>
        <w:pStyle w:val="21"/>
        <w:shd w:val="clear" w:color="auto" w:fill="auto"/>
        <w:spacing w:line="240" w:lineRule="auto"/>
        <w:ind w:right="20" w:firstLine="0"/>
        <w:jc w:val="both"/>
        <w:rPr>
          <w:b/>
          <w:color w:val="FF0000"/>
        </w:rPr>
      </w:pPr>
    </w:p>
    <w:p w:rsidR="005A4FFC" w:rsidRDefault="005A4FFC" w:rsidP="00452768">
      <w:pPr>
        <w:pStyle w:val="21"/>
        <w:shd w:val="clear" w:color="auto" w:fill="auto"/>
        <w:spacing w:line="240" w:lineRule="auto"/>
        <w:ind w:right="20" w:firstLine="0"/>
        <w:jc w:val="both"/>
        <w:rPr>
          <w:b/>
          <w:color w:val="FF0000"/>
        </w:rPr>
      </w:pPr>
    </w:p>
    <w:p w:rsidR="005A4FFC" w:rsidRDefault="005A4FFC" w:rsidP="00452768">
      <w:pPr>
        <w:pStyle w:val="21"/>
        <w:shd w:val="clear" w:color="auto" w:fill="auto"/>
        <w:spacing w:line="240" w:lineRule="auto"/>
        <w:ind w:right="20" w:firstLine="0"/>
        <w:jc w:val="both"/>
        <w:rPr>
          <w:b/>
          <w:color w:val="FF0000"/>
        </w:rPr>
      </w:pPr>
    </w:p>
    <w:p w:rsidR="005A4FFC" w:rsidRPr="007D0432" w:rsidRDefault="005A4FFC" w:rsidP="00452768">
      <w:pPr>
        <w:pStyle w:val="21"/>
        <w:shd w:val="clear" w:color="auto" w:fill="auto"/>
        <w:spacing w:line="240" w:lineRule="auto"/>
        <w:ind w:right="20" w:firstLine="0"/>
        <w:jc w:val="both"/>
        <w:rPr>
          <w:b/>
          <w:color w:val="FF0000"/>
        </w:rPr>
      </w:pPr>
    </w:p>
    <w:p w:rsidR="0071212F" w:rsidRPr="00C261DF" w:rsidRDefault="0071212F" w:rsidP="00293BFF">
      <w:pPr>
        <w:pStyle w:val="21"/>
        <w:shd w:val="clear" w:color="auto" w:fill="auto"/>
        <w:spacing w:line="240" w:lineRule="auto"/>
        <w:ind w:left="20" w:right="20" w:hanging="20"/>
        <w:rPr>
          <w:b/>
        </w:rPr>
      </w:pPr>
    </w:p>
    <w:p w:rsidR="00293BFF" w:rsidRPr="00C261DF" w:rsidRDefault="00293BFF" w:rsidP="00293BFF">
      <w:pPr>
        <w:pStyle w:val="21"/>
        <w:shd w:val="clear" w:color="auto" w:fill="auto"/>
        <w:spacing w:line="240" w:lineRule="auto"/>
        <w:ind w:left="20" w:right="20" w:hanging="20"/>
        <w:rPr>
          <w:b/>
        </w:rPr>
      </w:pPr>
      <w:r w:rsidRPr="00C261DF">
        <w:rPr>
          <w:b/>
        </w:rPr>
        <w:lastRenderedPageBreak/>
        <w:t>Раздел II. ГОСУДАРСТВЕННЫЙ НАДЗОР В ОБЛАСТИ</w:t>
      </w:r>
    </w:p>
    <w:p w:rsidR="00293BFF" w:rsidRPr="00C261DF" w:rsidRDefault="00293BFF" w:rsidP="00293BFF">
      <w:pPr>
        <w:pStyle w:val="110"/>
        <w:spacing w:before="0"/>
        <w:ind w:hanging="20"/>
      </w:pPr>
      <w:r w:rsidRPr="00C261DF">
        <w:t>ГРАЖДАНСКОЙ ОБОРОНЫ</w:t>
      </w:r>
    </w:p>
    <w:p w:rsidR="00293BFF" w:rsidRPr="005A4FFC" w:rsidRDefault="00293BFF" w:rsidP="00293BFF">
      <w:pPr>
        <w:pStyle w:val="110"/>
        <w:spacing w:before="0"/>
        <w:ind w:hanging="20"/>
        <w:rPr>
          <w:sz w:val="16"/>
          <w:szCs w:val="16"/>
        </w:rPr>
      </w:pPr>
    </w:p>
    <w:p w:rsidR="004507AE" w:rsidRPr="00C6147C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>Деятельность должностных лиц, осуществляющих</w:t>
      </w:r>
      <w:r w:rsidRPr="00C6147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C6147C" w:rsidRPr="00C6147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федеральный </w:t>
      </w:r>
      <w:r w:rsidRPr="00C6147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государственный надзор в области гражданской обороны на территории Республики Коми, осуществляется в соответствии </w:t>
      </w:r>
      <w:proofErr w:type="gramStart"/>
      <w:r w:rsidRPr="00C6147C">
        <w:rPr>
          <w:rFonts w:ascii="Times New Roman" w:eastAsia="Lucida Sans Unicode" w:hAnsi="Times New Roman" w:cs="Times New Roman"/>
          <w:sz w:val="28"/>
          <w:szCs w:val="28"/>
          <w:lang w:bidi="en-US"/>
        </w:rPr>
        <w:t>с</w:t>
      </w:r>
      <w:proofErr w:type="gramEnd"/>
      <w:r w:rsidRPr="00C6147C">
        <w:rPr>
          <w:rFonts w:ascii="Times New Roman" w:eastAsia="Lucida Sans Unicode" w:hAnsi="Times New Roman" w:cs="Times New Roman"/>
          <w:sz w:val="28"/>
          <w:szCs w:val="28"/>
          <w:lang w:bidi="en-US"/>
        </w:rPr>
        <w:t>:</w:t>
      </w:r>
    </w:p>
    <w:p w:rsidR="00C6147C" w:rsidRPr="00EE0473" w:rsidRDefault="00C6147C" w:rsidP="00C61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473">
        <w:rPr>
          <w:rFonts w:ascii="Times New Roman" w:hAnsi="Times New Roman" w:cs="Times New Roman"/>
          <w:sz w:val="28"/>
          <w:szCs w:val="28"/>
        </w:rPr>
        <w:t>ежегодными планами проведения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Федерации;</w:t>
      </w:r>
      <w:proofErr w:type="gramEnd"/>
    </w:p>
    <w:p w:rsidR="00C6147C" w:rsidRPr="00EE0473" w:rsidRDefault="00C6147C" w:rsidP="00C61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ежегодными планами </w:t>
      </w:r>
      <w:proofErr w:type="gramStart"/>
      <w:r w:rsidRPr="00EE0473">
        <w:rPr>
          <w:rFonts w:ascii="Times New Roman" w:hAnsi="Times New Roman" w:cs="Times New Roman"/>
          <w:sz w:val="28"/>
          <w:szCs w:val="28"/>
        </w:rPr>
        <w:t>проведения проверок деятельности органов местного самоуправления</w:t>
      </w:r>
      <w:proofErr w:type="gramEnd"/>
      <w:r w:rsidRPr="00EE0473"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самоуправления;</w:t>
      </w:r>
    </w:p>
    <w:p w:rsidR="004507AE" w:rsidRPr="007D0432" w:rsidRDefault="00C6147C" w:rsidP="00C6147C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ежегодными планами проведения проверок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4507AE" w:rsidRPr="00C6147C">
        <w:rPr>
          <w:rFonts w:ascii="Times New Roman" w:eastAsia="Lucida Sans Unicode" w:hAnsi="Times New Roman" w:cs="Times New Roman"/>
          <w:sz w:val="28"/>
          <w:szCs w:val="28"/>
          <w:lang w:bidi="en-US"/>
        </w:rPr>
        <w:t>.</w:t>
      </w:r>
    </w:p>
    <w:p w:rsidR="00C6147C" w:rsidRPr="007D0432" w:rsidRDefault="00C6147C" w:rsidP="00C614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15C3">
        <w:rPr>
          <w:rFonts w:ascii="Times New Roman" w:hAnsi="Times New Roman" w:cs="Times New Roman"/>
          <w:sz w:val="28"/>
          <w:szCs w:val="28"/>
        </w:rPr>
        <w:t>Указанные планы оформлены в соответствии с требованиями нормативных правовых актов, утверждены начальником Главного управления – главным государственным инспектором Республики Коми по пожарному надзору и размещены на официальном сайте Главного управления в сети Интернет (https://11.mchs.gov.ru/deyatelnost/profilakticheskaya-rabota-i-nadzornaya-deyatelnost/5-plany-i-rezultaty-provedeniya-planovyh-proverok).</w:t>
      </w:r>
    </w:p>
    <w:p w:rsidR="00C6147C" w:rsidRPr="00EE0473" w:rsidRDefault="00C6147C" w:rsidP="00C61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30.11.2020 № 1969 установлены особенности </w:t>
      </w:r>
      <w:proofErr w:type="gramStart"/>
      <w:r w:rsidRPr="00EE0473">
        <w:rPr>
          <w:rFonts w:ascii="Times New Roman" w:hAnsi="Times New Roman" w:cs="Times New Roman"/>
          <w:sz w:val="28"/>
          <w:szCs w:val="28"/>
        </w:rPr>
        <w:t>формирования ежегодных планов проведения плановых проверок юридических лиц</w:t>
      </w:r>
      <w:proofErr w:type="gramEnd"/>
      <w:r w:rsidRPr="00EE0473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на 2021 год.  </w:t>
      </w:r>
    </w:p>
    <w:p w:rsidR="00C6147C" w:rsidRPr="00EE0473" w:rsidRDefault="00C6147C" w:rsidP="00C61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E0473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EE0473">
        <w:rPr>
          <w:rFonts w:ascii="Times New Roman" w:hAnsi="Times New Roman" w:cs="Times New Roman"/>
          <w:sz w:val="28"/>
          <w:szCs w:val="28"/>
        </w:rPr>
        <w:t>, в 2021 году не проводятся плановые проверки в отношении юридических лиц и индивидуальных предпринимателей, отнесенных к субъектам малого предпринимательства, сведения о которых включены в единый реестр субъектов малого и среднего предпринимательства.</w:t>
      </w:r>
    </w:p>
    <w:p w:rsidR="004507AE" w:rsidRPr="00FC78CB" w:rsidRDefault="00C6147C" w:rsidP="00C6147C">
      <w:pPr>
        <w:widowControl w:val="0"/>
        <w:suppressAutoHyphens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5815C3">
        <w:rPr>
          <w:rFonts w:ascii="Times New Roman" w:hAnsi="Times New Roman" w:cs="Times New Roman"/>
          <w:sz w:val="28"/>
          <w:szCs w:val="28"/>
        </w:rPr>
        <w:t xml:space="preserve">Планирование проверок объектов защиты в области </w:t>
      </w:r>
      <w:r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Pr="005815C3">
        <w:rPr>
          <w:rFonts w:ascii="Times New Roman" w:hAnsi="Times New Roman"/>
          <w:sz w:val="28"/>
          <w:szCs w:val="28"/>
        </w:rPr>
        <w:t xml:space="preserve"> </w:t>
      </w:r>
      <w:r w:rsidRPr="00FC78CB">
        <w:rPr>
          <w:rFonts w:ascii="Times New Roman" w:hAnsi="Times New Roman"/>
          <w:sz w:val="28"/>
          <w:szCs w:val="28"/>
        </w:rPr>
        <w:t xml:space="preserve">осуществлялось с применением </w:t>
      </w:r>
      <w:proofErr w:type="spellStart"/>
      <w:proofErr w:type="gramStart"/>
      <w:r w:rsidRPr="00FC78CB">
        <w:rPr>
          <w:rFonts w:ascii="Times New Roman" w:hAnsi="Times New Roman"/>
          <w:sz w:val="28"/>
          <w:szCs w:val="28"/>
        </w:rPr>
        <w:t>риск-ориентированного</w:t>
      </w:r>
      <w:proofErr w:type="spellEnd"/>
      <w:proofErr w:type="gramEnd"/>
      <w:r w:rsidRPr="00FC78CB">
        <w:rPr>
          <w:rFonts w:ascii="Times New Roman" w:hAnsi="Times New Roman"/>
          <w:sz w:val="28"/>
          <w:szCs w:val="28"/>
        </w:rPr>
        <w:t xml:space="preserve"> подхода</w:t>
      </w:r>
      <w:r w:rsidR="004507AE" w:rsidRPr="00FC78CB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. </w:t>
      </w:r>
    </w:p>
    <w:p w:rsidR="004507AE" w:rsidRPr="00FC78CB" w:rsidRDefault="004507AE" w:rsidP="00FC78CB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FC78CB">
        <w:rPr>
          <w:rFonts w:ascii="Times New Roman" w:eastAsia="Lucida Sans Unicode" w:hAnsi="Times New Roman" w:cs="Tahoma"/>
          <w:sz w:val="28"/>
          <w:szCs w:val="28"/>
          <w:lang w:bidi="en-US"/>
        </w:rPr>
        <w:t>Всего на 2021 год проведен</w:t>
      </w:r>
      <w:r w:rsidR="00FC78CB" w:rsidRPr="00FC78CB">
        <w:rPr>
          <w:rFonts w:ascii="Times New Roman" w:eastAsia="Lucida Sans Unicode" w:hAnsi="Times New Roman" w:cs="Tahoma"/>
          <w:sz w:val="28"/>
          <w:szCs w:val="28"/>
          <w:lang w:bidi="en-US"/>
        </w:rPr>
        <w:t>о</w:t>
      </w:r>
      <w:r w:rsidRPr="00FC78CB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Pr="005362A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66 </w:t>
      </w:r>
      <w:r w:rsidR="005362AE" w:rsidRPr="005362AE">
        <w:rPr>
          <w:rFonts w:ascii="Times New Roman" w:eastAsia="Lucida Sans Unicode" w:hAnsi="Times New Roman" w:cs="Tahoma"/>
          <w:sz w:val="28"/>
          <w:szCs w:val="28"/>
          <w:lang w:bidi="en-US"/>
        </w:rPr>
        <w:t>плановых проверок (</w:t>
      </w:r>
      <w:proofErr w:type="spellStart"/>
      <w:r w:rsidR="005362AE" w:rsidRPr="005362AE">
        <w:rPr>
          <w:rFonts w:ascii="Times New Roman" w:eastAsia="Lucida Sans Unicode" w:hAnsi="Times New Roman" w:cs="Tahoma"/>
          <w:sz w:val="28"/>
          <w:szCs w:val="28"/>
          <w:lang w:bidi="en-US"/>
        </w:rPr>
        <w:t>КНМ</w:t>
      </w:r>
      <w:proofErr w:type="spellEnd"/>
      <w:r w:rsidR="00FC78CB" w:rsidRPr="005362A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) </w:t>
      </w:r>
      <w:r w:rsidRPr="005362AE">
        <w:rPr>
          <w:rFonts w:ascii="Times New Roman" w:eastAsia="Lucida Sans Unicode" w:hAnsi="Times New Roman" w:cs="Tahoma"/>
          <w:sz w:val="28"/>
          <w:szCs w:val="28"/>
          <w:lang w:bidi="en-US"/>
        </w:rPr>
        <w:t>за выполнением</w:t>
      </w:r>
      <w:r w:rsidRPr="00C261DF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установленных требований и мероприятий в области гражданской обороны</w:t>
      </w:r>
      <w:r w:rsidR="00FC78CB" w:rsidRPr="00C261DF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, </w:t>
      </w:r>
      <w:r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(АППГ – </w:t>
      </w:r>
      <w:r w:rsidR="00C261DF"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>17</w:t>
      </w:r>
      <w:r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увеличение </w:t>
      </w:r>
      <w:r w:rsidR="00C261DF"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C261DF"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>3,8 раза</w:t>
      </w:r>
      <w:r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), из них: </w:t>
      </w:r>
      <w:r w:rsidR="00FC78CB"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>21</w:t>
      </w:r>
      <w:r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проверк</w:t>
      </w:r>
      <w:r w:rsidR="00FC78CB"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>и</w:t>
      </w:r>
      <w:r w:rsidRPr="00C261D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 отношении органов местного самоуправления,</w:t>
      </w:r>
      <w:r w:rsidRPr="00FC78C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FC78CB" w:rsidRPr="00FC78CB">
        <w:rPr>
          <w:rFonts w:ascii="Times New Roman" w:eastAsia="Lucida Sans Unicode" w:hAnsi="Times New Roman" w:cs="Times New Roman"/>
          <w:sz w:val="28"/>
          <w:szCs w:val="28"/>
          <w:lang w:bidi="en-US"/>
        </w:rPr>
        <w:t>43</w:t>
      </w:r>
      <w:r w:rsidRPr="00FC78C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проверк</w:t>
      </w:r>
      <w:r w:rsidR="00FC78CB" w:rsidRPr="00FC78CB">
        <w:rPr>
          <w:rFonts w:ascii="Times New Roman" w:eastAsia="Lucida Sans Unicode" w:hAnsi="Times New Roman" w:cs="Times New Roman"/>
          <w:sz w:val="28"/>
          <w:szCs w:val="28"/>
          <w:lang w:bidi="en-US"/>
        </w:rPr>
        <w:t>и</w:t>
      </w:r>
      <w:r w:rsidRPr="00FC78C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проведено в отношении юридических лиц и </w:t>
      </w:r>
      <w:r w:rsidR="00FC78CB" w:rsidRPr="00FC78CB">
        <w:rPr>
          <w:rFonts w:ascii="Times New Roman" w:eastAsia="Lucida Sans Unicode" w:hAnsi="Times New Roman" w:cs="Times New Roman"/>
          <w:sz w:val="28"/>
          <w:szCs w:val="28"/>
          <w:lang w:bidi="en-US"/>
        </w:rPr>
        <w:t>2 проверки</w:t>
      </w:r>
      <w:r w:rsidRPr="00FC78C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 отношении органа исполнительной власти.</w:t>
      </w:r>
      <w:proofErr w:type="gramEnd"/>
      <w:r w:rsidRPr="00FC78C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Выполнение плана проверок на 2021 год составило 100% (АППГ – 100%). </w:t>
      </w:r>
    </w:p>
    <w:p w:rsidR="004507AE" w:rsidRPr="006E33A0" w:rsidRDefault="00D210D1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D210D1"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="004507AE" w:rsidRPr="00D210D1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2021 год</w:t>
      </w:r>
      <w:r w:rsidRPr="00D210D1">
        <w:rPr>
          <w:rFonts w:ascii="Times New Roman" w:eastAsia="Lucida Sans Unicode" w:hAnsi="Times New Roman" w:cs="Times New Roman"/>
          <w:sz w:val="28"/>
          <w:szCs w:val="28"/>
          <w:lang w:bidi="en-US"/>
        </w:rPr>
        <w:t>у</w:t>
      </w:r>
      <w:r w:rsidR="004507AE" w:rsidRPr="00D210D1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проведено </w:t>
      </w:r>
      <w:r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>13 КНМ</w:t>
      </w:r>
      <w:r w:rsidR="004507AE"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внеплановы</w:t>
      </w:r>
      <w:r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>х</w:t>
      </w:r>
      <w:r w:rsidR="004507AE"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провер</w:t>
      </w:r>
      <w:r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>о</w:t>
      </w:r>
      <w:r w:rsidR="004507AE"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>к в области гражданской обороны по исполнению ранее выданных предписаний (АППГ –</w:t>
      </w:r>
      <w:r w:rsidR="006E33A0"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C261DF"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>4</w:t>
      </w:r>
      <w:r w:rsidR="004507AE"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увеличение </w:t>
      </w:r>
      <w:r w:rsidR="006E33A0"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="004507AE"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6E33A0"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>3,2 раза</w:t>
      </w:r>
      <w:r w:rsidR="004507AE" w:rsidRPr="006E33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). </w:t>
      </w:r>
    </w:p>
    <w:p w:rsidR="000176AC" w:rsidRDefault="000176AC" w:rsidP="004507AE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3A0">
        <w:rPr>
          <w:rFonts w:ascii="Times New Roman" w:hAnsi="Times New Roman" w:cs="Times New Roman"/>
          <w:sz w:val="28"/>
          <w:szCs w:val="28"/>
        </w:rPr>
        <w:t>Распоряжения (решения)</w:t>
      </w:r>
      <w:r w:rsidRPr="003F0261">
        <w:rPr>
          <w:rFonts w:ascii="Times New Roman" w:hAnsi="Times New Roman" w:cs="Times New Roman"/>
          <w:sz w:val="28"/>
          <w:szCs w:val="28"/>
        </w:rPr>
        <w:t xml:space="preserve"> о проведении проверок (КНМ) оформляются в порядке, установленном ст. 14 Федерального закона № 294-ФЗ, Федеральным законом от 31.07.2020 № 248-ФЗ «О государственном контроле (надзоре) и муниципальном контроле в Российской Федерации», в соответствии с типовыми формами, установленными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3F0261">
        <w:rPr>
          <w:rFonts w:ascii="Times New Roman" w:hAnsi="Times New Roman" w:cs="Times New Roman"/>
          <w:sz w:val="28"/>
          <w:szCs w:val="28"/>
        </w:rPr>
        <w:t xml:space="preserve">) и муниципального контроля» и приказом Министерства экономического развития РФ от 31.03.2021 № 151 «О типовых формах документов, </w:t>
      </w:r>
      <w:r w:rsidRPr="003F0261">
        <w:rPr>
          <w:rFonts w:ascii="Times New Roman" w:hAnsi="Times New Roman" w:cs="Times New Roman"/>
          <w:sz w:val="28"/>
          <w:szCs w:val="28"/>
        </w:rPr>
        <w:lastRenderedPageBreak/>
        <w:t>используемых контрольным (надзорным) органом».</w:t>
      </w:r>
    </w:p>
    <w:p w:rsidR="000176AC" w:rsidRPr="003F0261" w:rsidRDefault="000176AC" w:rsidP="00017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Проверки объектов защиты проводятся в сроки, установленные ст. 13 Федерального закона № 294-ФЗ и не превышают двадцати рабочих дней. Контрольные (надзорные) мероприятия проводятся в сроки, установленные Федеральным законом № 248-ФЗ для конкретного вида КНМ.</w:t>
      </w:r>
    </w:p>
    <w:p w:rsidR="000176AC" w:rsidRPr="003F0261" w:rsidRDefault="000176AC" w:rsidP="00017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В 2021 году сроки проведения проверок не продлевались.</w:t>
      </w:r>
    </w:p>
    <w:p w:rsidR="004507AE" w:rsidRPr="000176AC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D210D1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При проведении анализа причин несоблюдения законодательства в области гражданской обороны установлено, что часть нарушений носит материальный характер и длительных характер. Это относится к эксплуатации защитных сооружений гражданской обороны и приобретению индивидуальных средств защиты и медицинских средств защиты. Другие нарушения связаны с невыполнением различных мероприятий гражданской обороны. Для профилактики таких нарушений на регулярной основе проводятся консультации с представителями юридических лиц, органов исполнительной власти Республики Коми, а также органов местного самоуправления, организовывается проведение </w:t>
      </w:r>
      <w:r w:rsidRPr="000176A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занятий с уполномоченными на решение задач в области гражданской обороны.  </w:t>
      </w:r>
    </w:p>
    <w:p w:rsidR="004507AE" w:rsidRPr="000176AC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0176AC">
        <w:rPr>
          <w:rFonts w:ascii="Times New Roman" w:eastAsia="Lucida Sans Unicode" w:hAnsi="Times New Roman" w:cs="Times New Roman"/>
          <w:sz w:val="28"/>
          <w:szCs w:val="28"/>
          <w:lang w:bidi="en-US"/>
        </w:rPr>
        <w:t>За истекший период 2021 года подтвердившихся нарушений прав юридических лиц и индивидуальных предпринимателей при организации и проведении проверок не установлено. Проверки, проведенные органами государственного надзора в области гражданской обороны и их результаты судами и вышестоящими должностными лицами органами государственного надзора, не отменялись.</w:t>
      </w:r>
    </w:p>
    <w:p w:rsidR="004507AE" w:rsidRPr="007D0432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  <w:r w:rsidRPr="00661C5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По итогам проведенных проверок вручено </w:t>
      </w:r>
      <w:r w:rsidR="00661C5E" w:rsidRPr="00661C5E">
        <w:rPr>
          <w:rFonts w:ascii="Times New Roman" w:eastAsia="Lucida Sans Unicode" w:hAnsi="Times New Roman" w:cs="Times New Roman"/>
          <w:sz w:val="28"/>
          <w:szCs w:val="28"/>
          <w:lang w:bidi="en-US"/>
        </w:rPr>
        <w:t>26</w:t>
      </w:r>
      <w:r w:rsidRPr="00661C5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предписаний по устранению обязательных нарушений </w:t>
      </w:r>
      <w:r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требований в области гражданской обороны (АППГ – </w:t>
      </w:r>
      <w:r w:rsidR="004E619A"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>6</w:t>
      </w:r>
      <w:r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увеличение </w:t>
      </w:r>
      <w:r w:rsidR="004E619A"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4E619A"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>4,3 раза</w:t>
      </w:r>
      <w:r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), предложено к исполнению </w:t>
      </w:r>
      <w:r w:rsidR="00661C5E"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>188</w:t>
      </w:r>
      <w:r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мероприятий (АППГ – </w:t>
      </w:r>
      <w:r w:rsidR="004E619A"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>56</w:t>
      </w:r>
      <w:r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увеличение </w:t>
      </w:r>
      <w:r w:rsidR="004E619A"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>в 3,3 раза</w:t>
      </w:r>
      <w:r w:rsidRPr="004E619A">
        <w:rPr>
          <w:rFonts w:ascii="Times New Roman" w:eastAsia="Lucida Sans Unicode" w:hAnsi="Times New Roman" w:cs="Times New Roman"/>
          <w:sz w:val="28"/>
          <w:szCs w:val="28"/>
          <w:lang w:bidi="en-US"/>
        </w:rPr>
        <w:t>) по уст</w:t>
      </w:r>
      <w:r w:rsidRPr="00661C5E">
        <w:rPr>
          <w:rFonts w:ascii="Times New Roman" w:eastAsia="Lucida Sans Unicode" w:hAnsi="Times New Roman" w:cs="Times New Roman"/>
          <w:sz w:val="28"/>
          <w:szCs w:val="28"/>
          <w:lang w:bidi="en-US"/>
        </w:rPr>
        <w:t>ранению нарушений обязательных требований в области гражданской обороны.</w:t>
      </w:r>
    </w:p>
    <w:p w:rsidR="004507AE" w:rsidRPr="00F74F90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 </w:t>
      </w:r>
      <w:r w:rsidR="009E7945"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истекший период </w:t>
      </w:r>
      <w:r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>2021 год</w:t>
      </w:r>
      <w:r w:rsidR="009E7945"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>а</w:t>
      </w:r>
      <w:r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88744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возбуждено </w:t>
      </w:r>
      <w:r w:rsidR="0054750E" w:rsidRPr="00887449">
        <w:rPr>
          <w:rFonts w:ascii="Times New Roman" w:eastAsia="Lucida Sans Unicode" w:hAnsi="Times New Roman" w:cs="Times New Roman"/>
          <w:sz w:val="28"/>
          <w:szCs w:val="28"/>
          <w:lang w:bidi="en-US"/>
        </w:rPr>
        <w:t>38</w:t>
      </w:r>
      <w:r w:rsidRPr="0088744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</w:t>
      </w:r>
      <w:r w:rsidR="00887449" w:rsidRPr="00887449">
        <w:rPr>
          <w:rFonts w:ascii="Times New Roman" w:eastAsia="Lucida Sans Unicode" w:hAnsi="Times New Roman" w:cs="Times New Roman"/>
          <w:sz w:val="28"/>
          <w:szCs w:val="28"/>
          <w:lang w:bidi="en-US"/>
        </w:rPr>
        <w:t>9</w:t>
      </w:r>
      <w:r w:rsidRPr="0088744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увеличение </w:t>
      </w:r>
      <w:r w:rsidR="00887449" w:rsidRPr="00887449"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Pr="0088744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887449" w:rsidRPr="00887449">
        <w:rPr>
          <w:rFonts w:ascii="Times New Roman" w:eastAsia="Lucida Sans Unicode" w:hAnsi="Times New Roman" w:cs="Times New Roman"/>
          <w:sz w:val="28"/>
          <w:szCs w:val="28"/>
          <w:lang w:bidi="en-US"/>
        </w:rPr>
        <w:t>4,2 раза</w:t>
      </w:r>
      <w:r w:rsidRPr="0088744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) дел об административных 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правонарушениях, из них: </w:t>
      </w:r>
    </w:p>
    <w:p w:rsidR="004507AE" w:rsidRPr="00F74F90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по ст. 20. 7 ч. 1 в отношении должностного лица – </w:t>
      </w:r>
      <w:r w:rsidR="0054750E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1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1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);</w:t>
      </w:r>
    </w:p>
    <w:p w:rsidR="004507AE" w:rsidRPr="00F74F90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по ст. 20. 7 ч. 1 в отношении юридического лица – </w:t>
      </w:r>
      <w:r w:rsidR="0054750E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11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2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увеличение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в 5,5 раза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);</w:t>
      </w:r>
    </w:p>
    <w:p w:rsidR="004507AE" w:rsidRPr="00F74F90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по ст. 20.7 ч. 2 в 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отношении должностного лица – </w:t>
      </w:r>
      <w:r w:rsidR="0054750E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10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3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увеличение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в 3,3 раза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);</w:t>
      </w:r>
    </w:p>
    <w:p w:rsidR="004507AE" w:rsidRPr="00F74F90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по ст. 20.7 ч. 2 в отношении юридического лица – </w:t>
      </w:r>
      <w:r w:rsidR="0054750E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8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1, увеличение на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100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%); </w:t>
      </w:r>
    </w:p>
    <w:p w:rsidR="004507AE" w:rsidRPr="00F74F90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по ст. 19.5 ч. 1 в 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отношении должностного лица – </w:t>
      </w:r>
      <w:r w:rsidR="0054750E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2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0, увеличение на 100%);</w:t>
      </w:r>
    </w:p>
    <w:p w:rsidR="004507AE" w:rsidRPr="00F74F90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по ст. 19.5 ч. 1 в отношении юридического лица – </w:t>
      </w:r>
      <w:r w:rsidR="0054750E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6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2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, увеличение на 100%).</w:t>
      </w:r>
    </w:p>
    <w:p w:rsidR="004507AE" w:rsidRPr="005C74D9" w:rsidRDefault="004507AE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 истекший период 2021 года мировыми судьями рассмотрено </w:t>
      </w:r>
      <w:r w:rsidR="0054750E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31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дел</w:t>
      </w:r>
      <w:r w:rsidR="0054750E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о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об административных правонарушениях</w:t>
      </w:r>
      <w:r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по итогам которых, наложено </w:t>
      </w:r>
      <w:r w:rsidR="0054750E"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>18</w:t>
      </w:r>
      <w:r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наказаний в виде штрафа в </w:t>
      </w:r>
      <w:r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размере </w:t>
      </w:r>
      <w:r w:rsidR="0054750E"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>413000</w:t>
      </w:r>
      <w:r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руб. </w:t>
      </w:r>
    </w:p>
    <w:p w:rsidR="00737ECA" w:rsidRPr="005C74D9" w:rsidRDefault="005C74D9" w:rsidP="004507AE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управлении надзорной деятельности и профилактической работы с обращениями граждан организована и ведется в соответствии с требованиями </w:t>
      </w:r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02.05.2006 № 59-ФЗ «О порядке рассмотрения обращений граждан Российской Федерации», приказов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бедствий», от</w:t>
      </w:r>
      <w:proofErr w:type="gramEnd"/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14.09.2021 № 604 «Об утверждении порядка функционирования телефона доверия в системе Министерства Российской Федерации по делам гражданской обороны, чрезвычайным ситуациям и ликвидации последствий стихийных бедствий» и иными нормативными правовыми актами и нормативными документами</w:t>
      </w:r>
      <w:r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>.</w:t>
      </w:r>
      <w:proofErr w:type="gramEnd"/>
      <w:r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4507AE"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>Обращений граждан и юридических лиц по вопросам нарушений требований и мероприятий в области гражданской обороны за истекший период 2021 года не поступало.</w:t>
      </w: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Pr="007D0432" w:rsidRDefault="00043E63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F74F90" w:rsidRPr="007D0432" w:rsidRDefault="00F74F90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Pr="007D0432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71212F" w:rsidRDefault="0071212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5362AE" w:rsidRDefault="005362AE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5A4FFC" w:rsidRPr="00F74F90" w:rsidRDefault="005A4FFC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41053F" w:rsidRPr="00F74F90" w:rsidRDefault="0041053F" w:rsidP="00737ECA">
      <w:pPr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4F90">
        <w:rPr>
          <w:rFonts w:ascii="Times New Roman" w:hAnsi="Times New Roman" w:cs="Times New Roman"/>
          <w:b/>
          <w:sz w:val="28"/>
          <w:szCs w:val="28"/>
        </w:rPr>
        <w:lastRenderedPageBreak/>
        <w:t>Раздел III. ФЕДЕРАЛЬНЫЙ ГОСУДАРСТВЕННЫЙ НАДЗОР В ОБЛАСТИ ЗАЩИТЫ НАСЕЛЕНИЯ И ТЕРРИТОРИЙ ОТ ЧРЕЗВЫЧАЙНЫХ СИТУАЦИЙ ПРИРОДНОГО И ТЕХНОГЕННОГО ХАРАКТЕРА</w:t>
      </w:r>
    </w:p>
    <w:p w:rsidR="00737ECA" w:rsidRPr="005A4FFC" w:rsidRDefault="00737ECA" w:rsidP="00737ECA">
      <w:pPr>
        <w:pStyle w:val="110"/>
        <w:spacing w:before="0"/>
        <w:rPr>
          <w:sz w:val="16"/>
          <w:szCs w:val="16"/>
        </w:rPr>
      </w:pPr>
    </w:p>
    <w:p w:rsidR="005C74D9" w:rsidRPr="00C6147C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Деятельность должностных лиц, осуществляющих федеральный государственный надзор в области защиты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населения и территорий от чрезвычайных ситуаций</w:t>
      </w:r>
      <w:r w:rsidRPr="00C6147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на территории Республики Коми, осуществляется в соответствии </w:t>
      </w:r>
      <w:proofErr w:type="gramStart"/>
      <w:r w:rsidRPr="00C6147C">
        <w:rPr>
          <w:rFonts w:ascii="Times New Roman" w:eastAsia="Lucida Sans Unicode" w:hAnsi="Times New Roman" w:cs="Times New Roman"/>
          <w:sz w:val="28"/>
          <w:szCs w:val="28"/>
          <w:lang w:bidi="en-US"/>
        </w:rPr>
        <w:t>с</w:t>
      </w:r>
      <w:proofErr w:type="gramEnd"/>
      <w:r w:rsidRPr="00C6147C">
        <w:rPr>
          <w:rFonts w:ascii="Times New Roman" w:eastAsia="Lucida Sans Unicode" w:hAnsi="Times New Roman" w:cs="Times New Roman"/>
          <w:sz w:val="28"/>
          <w:szCs w:val="28"/>
          <w:lang w:bidi="en-US"/>
        </w:rPr>
        <w:t>:</w:t>
      </w:r>
    </w:p>
    <w:p w:rsidR="005C74D9" w:rsidRPr="00EE0473" w:rsidRDefault="005C74D9" w:rsidP="005C74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473">
        <w:rPr>
          <w:rFonts w:ascii="Times New Roman" w:hAnsi="Times New Roman" w:cs="Times New Roman"/>
          <w:sz w:val="28"/>
          <w:szCs w:val="28"/>
        </w:rPr>
        <w:t>ежегодными планами проведения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Федерации;</w:t>
      </w:r>
      <w:proofErr w:type="gramEnd"/>
    </w:p>
    <w:p w:rsidR="005C74D9" w:rsidRPr="00EE0473" w:rsidRDefault="005C74D9" w:rsidP="005C74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ежегодными планами </w:t>
      </w:r>
      <w:proofErr w:type="gramStart"/>
      <w:r w:rsidRPr="00EE0473">
        <w:rPr>
          <w:rFonts w:ascii="Times New Roman" w:hAnsi="Times New Roman" w:cs="Times New Roman"/>
          <w:sz w:val="28"/>
          <w:szCs w:val="28"/>
        </w:rPr>
        <w:t>проведения проверок деятельности органов местного самоуправления</w:t>
      </w:r>
      <w:proofErr w:type="gramEnd"/>
      <w:r w:rsidRPr="00EE0473"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самоуправления;</w:t>
      </w:r>
    </w:p>
    <w:p w:rsidR="005C74D9" w:rsidRPr="007D0432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ежегодными планами проведения проверок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Pr="00C6147C">
        <w:rPr>
          <w:rFonts w:ascii="Times New Roman" w:eastAsia="Lucida Sans Unicode" w:hAnsi="Times New Roman" w:cs="Times New Roman"/>
          <w:sz w:val="28"/>
          <w:szCs w:val="28"/>
          <w:lang w:bidi="en-US"/>
        </w:rPr>
        <w:t>.</w:t>
      </w:r>
    </w:p>
    <w:p w:rsidR="005C74D9" w:rsidRPr="007D0432" w:rsidRDefault="005C74D9" w:rsidP="005C74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15C3">
        <w:rPr>
          <w:rFonts w:ascii="Times New Roman" w:hAnsi="Times New Roman" w:cs="Times New Roman"/>
          <w:sz w:val="28"/>
          <w:szCs w:val="28"/>
        </w:rPr>
        <w:t>Указанные планы оформлены в соответствии с требованиями нормативных правовых актов, утверждены начальником Главного управления – главным государственным инспектором Республики Коми по пожарному надзору и размещены на официальном сайте Главного управления в сети Интернет (https://11.mchs.gov.ru/deyatelnost/profilakticheskaya-rabota-i-nadzornaya-deyatelnost/5-plany-i-rezultaty-provedeniya-planovyh-proverok).</w:t>
      </w:r>
    </w:p>
    <w:p w:rsidR="005C74D9" w:rsidRPr="00EE0473" w:rsidRDefault="005C74D9" w:rsidP="005C74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30.11.2020 № 1969 установлены особенности </w:t>
      </w:r>
      <w:proofErr w:type="gramStart"/>
      <w:r w:rsidRPr="00EE0473">
        <w:rPr>
          <w:rFonts w:ascii="Times New Roman" w:hAnsi="Times New Roman" w:cs="Times New Roman"/>
          <w:sz w:val="28"/>
          <w:szCs w:val="28"/>
        </w:rPr>
        <w:t>формирования ежегодных планов проведения плановых проверок юридических лиц</w:t>
      </w:r>
      <w:proofErr w:type="gramEnd"/>
      <w:r w:rsidRPr="00EE0473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на 2021 год.  </w:t>
      </w:r>
    </w:p>
    <w:p w:rsidR="005C74D9" w:rsidRPr="00EE0473" w:rsidRDefault="005C74D9" w:rsidP="005C74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E0473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EE0473">
        <w:rPr>
          <w:rFonts w:ascii="Times New Roman" w:hAnsi="Times New Roman" w:cs="Times New Roman"/>
          <w:sz w:val="28"/>
          <w:szCs w:val="28"/>
        </w:rPr>
        <w:t>, в 2021 году не проводятся плановые проверки в отношении юридических лиц и индивидуальных предпринимателей, отнесенных к субъектам малого предпринимательства, сведения о которых включены в единый реестр субъектов малого и среднего предпринимательства.</w:t>
      </w:r>
    </w:p>
    <w:p w:rsidR="001003A6" w:rsidRPr="007D0432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ahoma"/>
          <w:color w:val="FF0000"/>
          <w:sz w:val="28"/>
          <w:szCs w:val="28"/>
          <w:lang w:bidi="en-US"/>
        </w:rPr>
      </w:pPr>
      <w:r w:rsidRPr="005815C3">
        <w:rPr>
          <w:rFonts w:ascii="Times New Roman" w:hAnsi="Times New Roman" w:cs="Times New Roman"/>
          <w:sz w:val="28"/>
          <w:szCs w:val="28"/>
        </w:rPr>
        <w:t xml:space="preserve">Планирование проверок объектов защиты в области 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защиты населения и территорий от чрезвычайных ситуаций</w:t>
      </w:r>
      <w:r w:rsidRPr="00FC78CB">
        <w:rPr>
          <w:rFonts w:ascii="Times New Roman" w:hAnsi="Times New Roman"/>
          <w:sz w:val="28"/>
          <w:szCs w:val="28"/>
        </w:rPr>
        <w:t xml:space="preserve"> осуществлялось с применением </w:t>
      </w:r>
      <w:proofErr w:type="spellStart"/>
      <w:proofErr w:type="gramStart"/>
      <w:r w:rsidRPr="00FC78CB">
        <w:rPr>
          <w:rFonts w:ascii="Times New Roman" w:hAnsi="Times New Roman"/>
          <w:sz w:val="28"/>
          <w:szCs w:val="28"/>
        </w:rPr>
        <w:t>риск-ориентированного</w:t>
      </w:r>
      <w:proofErr w:type="spellEnd"/>
      <w:proofErr w:type="gramEnd"/>
      <w:r w:rsidRPr="00FC78CB">
        <w:rPr>
          <w:rFonts w:ascii="Times New Roman" w:hAnsi="Times New Roman"/>
          <w:sz w:val="28"/>
          <w:szCs w:val="28"/>
        </w:rPr>
        <w:t xml:space="preserve"> подхода</w:t>
      </w:r>
      <w:r w:rsidRPr="00FC78CB">
        <w:rPr>
          <w:rFonts w:ascii="Times New Roman" w:eastAsia="Lucida Sans Unicode" w:hAnsi="Times New Roman" w:cs="Tahoma"/>
          <w:sz w:val="28"/>
          <w:szCs w:val="28"/>
          <w:lang w:bidi="en-US"/>
        </w:rPr>
        <w:t>.</w:t>
      </w:r>
    </w:p>
    <w:p w:rsidR="005C74D9" w:rsidRPr="00FC78CB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FC78CB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Всего на 2021 год проведено 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>17</w:t>
      </w:r>
      <w:r w:rsidRPr="00FC78CB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КНМ </w:t>
      </w:r>
      <w:r w:rsidRPr="00FC78CB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плановых проверок за выполнением установленных требований и мероприятий в области 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защиты населения и территорий от чрезвычайных ситуаций</w:t>
      </w:r>
      <w:r w:rsidRPr="00F74F90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, 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(АППГ –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8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увеличение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в 2,1 раза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), из них: 15 проверок проведено в отношении юридических лиц и 2 проверки</w:t>
      </w:r>
      <w:r w:rsidRPr="00FC78C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 отношении органа исполнительной власти. Выполнение плана проверок на 2021 год составило 100% (АППГ – 100%). </w:t>
      </w:r>
    </w:p>
    <w:p w:rsidR="005C74D9" w:rsidRPr="00F74F90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D210D1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В 2021 году 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проведено 4 КНМ внеплановые проверки в области гражданской обороны по исполнению ранее выданных предписаний (АППГ –2, увеличение на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10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0%). </w:t>
      </w:r>
    </w:p>
    <w:p w:rsidR="005C74D9" w:rsidRDefault="005C74D9" w:rsidP="005C74D9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F90">
        <w:rPr>
          <w:rFonts w:ascii="Times New Roman" w:hAnsi="Times New Roman" w:cs="Times New Roman"/>
          <w:sz w:val="28"/>
          <w:szCs w:val="28"/>
        </w:rPr>
        <w:t>Распоряжения (решения</w:t>
      </w:r>
      <w:r w:rsidRPr="003F0261">
        <w:rPr>
          <w:rFonts w:ascii="Times New Roman" w:hAnsi="Times New Roman" w:cs="Times New Roman"/>
          <w:sz w:val="28"/>
          <w:szCs w:val="28"/>
        </w:rPr>
        <w:t xml:space="preserve">) о проведении проверок (КНМ) оформляются в порядке, установленном ст. 14 Федерального закона № 294-ФЗ, Федеральным законом от 31.07.2020 № 248-ФЗ «О государственном контроле (надзоре) и муниципальном контроле в Российской Федерации», в соответствии с типовыми формами, установленными приказом Минэкономразвития России от 30.04.2009 № 141 «О реализации положений Федерального закона «О защите прав юридических </w:t>
      </w:r>
      <w:r w:rsidRPr="003F0261">
        <w:rPr>
          <w:rFonts w:ascii="Times New Roman" w:hAnsi="Times New Roman" w:cs="Times New Roman"/>
          <w:sz w:val="28"/>
          <w:szCs w:val="28"/>
        </w:rPr>
        <w:lastRenderedPageBreak/>
        <w:t>лиц и индивидуальных предпринимателей при осуществлении государственного контроля (надзора</w:t>
      </w:r>
      <w:proofErr w:type="gramEnd"/>
      <w:r w:rsidRPr="003F0261">
        <w:rPr>
          <w:rFonts w:ascii="Times New Roman" w:hAnsi="Times New Roman" w:cs="Times New Roman"/>
          <w:sz w:val="28"/>
          <w:szCs w:val="28"/>
        </w:rPr>
        <w:t>) и муниципального контроля» и приказом Министерства экономического развития РФ от 31.03.2021 № 151 «О типовых формах документов, используемых контрольным (надзорным) органом».</w:t>
      </w:r>
    </w:p>
    <w:p w:rsidR="005C74D9" w:rsidRPr="003F0261" w:rsidRDefault="005C74D9" w:rsidP="005C74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Проверки объектов защиты проводятся в сроки, установленные ст. 13 Федерального закона № 294-ФЗ и не превышают двадцати рабочих дней. Контрольные (надзорные) мероприятия проводятся в сроки, установленные Федеральным законом № 248-ФЗ для конкретного вида КНМ.</w:t>
      </w:r>
    </w:p>
    <w:p w:rsidR="005C74D9" w:rsidRPr="003F0261" w:rsidRDefault="005C74D9" w:rsidP="005C74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1">
        <w:rPr>
          <w:rFonts w:ascii="Times New Roman" w:hAnsi="Times New Roman" w:cs="Times New Roman"/>
          <w:sz w:val="28"/>
          <w:szCs w:val="28"/>
        </w:rPr>
        <w:t>В 2021 году сроки проведения проверок не продлевались.</w:t>
      </w:r>
    </w:p>
    <w:p w:rsidR="005C74D9" w:rsidRPr="000176AC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D210D1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При проведении анализа причин несоблюдения законодательства в области гражданской обороны установлено, что часть нарушений носит материальный характер и длительных характер. Это относится к эксплуатации защитных сооружений гражданской обороны и приобретению индивидуальных средств защиты и медицинских средств защиты. Другие нарушения связаны с невыполнением различных мероприятий гражданской обороны. Для профилактики таких нарушений на регулярной основе проводятся консультации с представителями юридических лиц, органов исполнительной власти Республики Коми, а также органов местного самоуправления, организовывается проведение </w:t>
      </w:r>
      <w:r w:rsidRPr="000176A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занятий с уполномоченными на решение задач в области гражданской обороны.  </w:t>
      </w:r>
    </w:p>
    <w:p w:rsidR="001003A6" w:rsidRPr="007D0432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  <w:r w:rsidRPr="000176AC">
        <w:rPr>
          <w:rFonts w:ascii="Times New Roman" w:eastAsia="Lucida Sans Unicode" w:hAnsi="Times New Roman" w:cs="Times New Roman"/>
          <w:sz w:val="28"/>
          <w:szCs w:val="28"/>
          <w:lang w:bidi="en-US"/>
        </w:rPr>
        <w:t>За истекший период 2021 года подтвердившихся нарушений прав юридических лиц и индивидуальных предпринимателей при организации и проведении проверок не установлено. Проверки, проведенные органами государственного надзора в области гражданской обороны и их результаты судами и вышестоящими должностными лицами органами государственного надзора, не отменялись</w:t>
      </w:r>
      <w:r w:rsidR="001003A6" w:rsidRPr="007D0432"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  <w:t>.</w:t>
      </w:r>
    </w:p>
    <w:p w:rsidR="001003A6" w:rsidRPr="00F74F90" w:rsidRDefault="001003A6" w:rsidP="001003A6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 истекший период 2021 года, по 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итогам проведения проверок выдано </w:t>
      </w:r>
      <w:r w:rsidR="005C74D9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3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5C74D9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предписания (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АППГ –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2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увеличение на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50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%) об устранении нарушений обязательных требований в области защиты населения</w:t>
      </w:r>
      <w:r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и территорий от чрезвычайных ситуаций природного и техногенного характера, предложено к исполнению – </w:t>
      </w:r>
      <w:r w:rsidR="005C74D9"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>8</w:t>
      </w:r>
      <w:r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мероприяти</w:t>
      </w:r>
      <w:r w:rsidR="005C74D9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й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9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, у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меньшение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на </w:t>
      </w:r>
      <w:r w:rsidR="00F74F90"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>11</w:t>
      </w:r>
      <w:r w:rsidRPr="00F74F9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%). </w:t>
      </w:r>
    </w:p>
    <w:p w:rsidR="005C74D9" w:rsidRPr="007D0432" w:rsidRDefault="001003A6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  <w:r w:rsidRPr="005C74D9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 истекший период 2021 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года возбуждено </w:t>
      </w:r>
      <w:r w:rsidR="005C74D9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5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дел об административных правонарушениях (АППГ – </w:t>
      </w:r>
      <w:r w:rsidR="00F74F90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3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увеличение на </w:t>
      </w:r>
      <w:r w:rsidR="00517F8B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66,6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%)</w:t>
      </w:r>
      <w:r w:rsidR="005C74D9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, из</w:t>
      </w:r>
      <w:r w:rsidR="005C74D9"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них</w:t>
      </w:r>
      <w:r w:rsidR="005C74D9" w:rsidRPr="007D0432"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  <w:t xml:space="preserve">: </w:t>
      </w:r>
    </w:p>
    <w:p w:rsidR="005C74D9" w:rsidRPr="00517F8B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по ст. 20. 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6</w:t>
      </w:r>
      <w:r w:rsidRPr="0054750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ч. 1 в 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отношении должностного лица – 0 (АППГ – 1, снижение на 100%);</w:t>
      </w:r>
    </w:p>
    <w:p w:rsidR="005C74D9" w:rsidRPr="00517F8B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по ст. 20. </w:t>
      </w:r>
      <w:r w:rsidR="000C009B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6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ч. 1 в отношении юридического лица – 3 (АППГ – 1, увеличение </w:t>
      </w:r>
      <w:r w:rsidR="00517F8B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в 3 раза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);</w:t>
      </w:r>
    </w:p>
    <w:p w:rsidR="005C74D9" w:rsidRPr="00517F8B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по ст. 19.5 ч. 1 в отношении должностного лица – </w:t>
      </w:r>
      <w:r w:rsidR="000C009B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1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0, увеличение на 100%);</w:t>
      </w:r>
    </w:p>
    <w:p w:rsidR="005C74D9" w:rsidRPr="00517F8B" w:rsidRDefault="005C74D9" w:rsidP="005C74D9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по ст. 19.5 ч. 1 в отношении юридического лица – </w:t>
      </w:r>
      <w:r w:rsidR="000C009B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1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</w:t>
      </w:r>
      <w:r w:rsidR="00517F8B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1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).</w:t>
      </w:r>
    </w:p>
    <w:p w:rsidR="001003A6" w:rsidRPr="00517F8B" w:rsidRDefault="001003A6" w:rsidP="001003A6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 истекший период 2021 года мировыми судьями рассмотрено </w:t>
      </w:r>
      <w:r w:rsidR="00D906E0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3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дел</w:t>
      </w:r>
      <w:r w:rsidR="00D906E0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а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об административных правонарушениях, </w:t>
      </w:r>
      <w:r w:rsidR="00D906E0"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по итогам которых, наложено 2 наказания в виде штрафа в размере 60000 руб</w:t>
      </w:r>
      <w:r w:rsidRPr="00517F8B">
        <w:rPr>
          <w:rFonts w:ascii="Times New Roman" w:eastAsia="Lucida Sans Unicode" w:hAnsi="Times New Roman" w:cs="Times New Roman"/>
          <w:sz w:val="28"/>
          <w:szCs w:val="28"/>
          <w:lang w:bidi="en-US"/>
        </w:rPr>
        <w:t>.</w:t>
      </w:r>
    </w:p>
    <w:p w:rsidR="001003A6" w:rsidRPr="00D906E0" w:rsidRDefault="001003A6" w:rsidP="001003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и пресечения нарушений, обязательных для исполнения гражданами, индивидуальными предпринимателями и юридическими лицами правил поведения в условиях действия ограничительных мер, направленных </w:t>
      </w: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противодействие распространению на территории Российской Федерации новой </w:t>
      </w:r>
      <w:proofErr w:type="spellStart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был принят Федеральный закон от 01.04.2020 № 99-ФЗ «О внесении изменений в Кодекс Российской Федерации об административных правонарушениях», которым Кодекс Российской Федерации об административных правонарушениях дополнен статьей</w:t>
      </w:r>
      <w:proofErr w:type="gramEnd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20.6.1 «Невыполнение правил поведения при чрезвычайной ситуации или угрозе ее возникновения».</w:t>
      </w:r>
    </w:p>
    <w:p w:rsidR="001003A6" w:rsidRPr="00D906E0" w:rsidRDefault="00943C56" w:rsidP="001003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рамках,</w:t>
      </w:r>
      <w:r w:rsidR="001003A6"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статьей 10 Федерального закона от 21.12.1994 № 68-ФЗ «О защите населения и территорий от чрезвычайных ситуаций природного и техногенного характера» полномочий, Правительством Российской Федерации изданы:</w:t>
      </w:r>
    </w:p>
    <w:p w:rsidR="001003A6" w:rsidRPr="00D906E0" w:rsidRDefault="001003A6" w:rsidP="001003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02.04.2020 № 417, которым утверждены Правила поведения, обязательные для исполнения гражданами и организациями, при введении режима повышенной готовности или чрезвычайной ситуации;</w:t>
      </w:r>
    </w:p>
    <w:p w:rsidR="001003A6" w:rsidRPr="00D906E0" w:rsidRDefault="001003A6" w:rsidP="001003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Российской Федерации от 12.04.2020 № 975-р, которым утвержден Перечень должностных лиц органов управления и сил единой государственной системы предупреждения и ликвидации чрезвычайных ситуаций, включая должностных лиц органов исполнительной власти субъектов Российской Федерации, имеющих право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правонарушениях.   </w:t>
      </w:r>
    </w:p>
    <w:p w:rsidR="001003A6" w:rsidRPr="00D906E0" w:rsidRDefault="001003A6" w:rsidP="001003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Главным управлением МЧС России по Республике Коми организована и проводится соответствующая работа. </w:t>
      </w:r>
    </w:p>
    <w:p w:rsidR="001003A6" w:rsidRPr="00D906E0" w:rsidRDefault="001003A6" w:rsidP="001003A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906E0"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6E0"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сотрудниками управления надзорной деятельности и профилактической работы составлен 131 протокол об административных правонарушениях, ответственность за совершение которых предусмотрена статьей 20.6.1 </w:t>
      </w:r>
      <w:proofErr w:type="spellStart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1003A6" w:rsidRPr="00D906E0" w:rsidRDefault="001003A6" w:rsidP="001003A6">
      <w:pPr>
        <w:autoSpaceDE w:val="0"/>
        <w:autoSpaceDN w:val="0"/>
        <w:adjustRightInd w:val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D906E0">
        <w:rPr>
          <w:rFonts w:ascii="Times New Roman" w:eastAsia="Lucida Sans Unicode" w:hAnsi="Times New Roman" w:cs="Times New Roman"/>
          <w:sz w:val="28"/>
          <w:szCs w:val="28"/>
          <w:lang w:bidi="en-US"/>
        </w:rPr>
        <w:t>За истекший период 2021 года мировыми судьями рассмотрено 126 дел об административных правонарушениях, из них:</w:t>
      </w:r>
    </w:p>
    <w:p w:rsidR="001003A6" w:rsidRPr="00D906E0" w:rsidRDefault="001003A6" w:rsidP="001003A6">
      <w:pPr>
        <w:autoSpaceDE w:val="0"/>
        <w:autoSpaceDN w:val="0"/>
        <w:adjustRightInd w:val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D906E0">
        <w:rPr>
          <w:rFonts w:ascii="Times New Roman" w:eastAsia="Lucida Sans Unicode" w:hAnsi="Times New Roman" w:cs="Times New Roman"/>
          <w:sz w:val="28"/>
          <w:szCs w:val="28"/>
          <w:lang w:bidi="en-US"/>
        </w:rPr>
        <w:t>- вынесено 98 решений о назначении наказаний (84 наказания в виде предупреждения, 14 наказаний в виде штрафа на сумму 15 тыс. руб.);</w:t>
      </w:r>
    </w:p>
    <w:p w:rsidR="001003A6" w:rsidRPr="00D906E0" w:rsidRDefault="001003A6" w:rsidP="00D906E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- прекращено 28 </w:t>
      </w: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(по основаниям ст. 24.5 </w:t>
      </w:r>
      <w:proofErr w:type="spellStart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- 27, по основаниям ст. 2.9 </w:t>
      </w:r>
      <w:proofErr w:type="spellStart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– 1).</w:t>
      </w:r>
    </w:p>
    <w:p w:rsidR="001003A6" w:rsidRPr="00D906E0" w:rsidRDefault="001003A6" w:rsidP="00D906E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проверок, проведенных органами федерального государственного надзора в области защиты населения и территорий от чрезвычайных ситуаций в Республике Коми судами и вышестоящими должностными лицами, не отменялись.</w:t>
      </w:r>
    </w:p>
    <w:p w:rsidR="001003A6" w:rsidRPr="00D906E0" w:rsidRDefault="00D906E0" w:rsidP="00D906E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управлении надзорной деятельности и профилактической работы с обращениями граждан организована и ведется в соответствии с требованиями Федерального закона от 02.05.2006 № 59-ФЗ «О порядке рассмотрения обращений граждан Российской Федерации», приказов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бедствий», от</w:t>
      </w:r>
      <w:proofErr w:type="gramEnd"/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14.09.2021 № 604 «Об утверждении порядка функционирования телефона доверия в системе Министерства Российской Федерации по делам гражданской обороны, чрезвычайным ситуациям и </w:t>
      </w:r>
      <w:r w:rsidRPr="00583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ликвидации последствий стихийных бедствий» и иными нормативными правовыми актами и нормативными документами</w:t>
      </w:r>
      <w:r w:rsidR="001003A6"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F463F" w:rsidRPr="00D906E0" w:rsidRDefault="001003A6" w:rsidP="00D906E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2021 года обращений по вопросам нарушений требований в области защиты населения и территорий от чрезвычайных ситуаций природного и техногенного характера не поступало.</w:t>
      </w:r>
    </w:p>
    <w:p w:rsidR="00043E63" w:rsidRPr="00D906E0" w:rsidRDefault="00043E63" w:rsidP="00D906E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8C" w:rsidRPr="007D0432" w:rsidRDefault="00E7278C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E7278C" w:rsidRPr="007D0432" w:rsidRDefault="00E7278C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E7278C" w:rsidRPr="007D0432" w:rsidRDefault="00E7278C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E7278C" w:rsidRPr="007D0432" w:rsidRDefault="00E7278C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E7278C" w:rsidRPr="007D0432" w:rsidRDefault="00E7278C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E7278C" w:rsidRPr="007D0432" w:rsidRDefault="00E7278C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E7278C" w:rsidRPr="007D0432" w:rsidRDefault="00E7278C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E7278C" w:rsidRDefault="00E7278C" w:rsidP="00452768">
      <w:pPr>
        <w:widowControl w:val="0"/>
        <w:suppressAutoHyphens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452768" w:rsidRPr="007D0432" w:rsidRDefault="00452768" w:rsidP="00452768">
      <w:pPr>
        <w:widowControl w:val="0"/>
        <w:suppressAutoHyphens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043E63" w:rsidRDefault="00043E63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452768" w:rsidRDefault="00452768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17F8B" w:rsidRDefault="00517F8B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452768" w:rsidRDefault="00452768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452768" w:rsidRDefault="00452768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5A4FFC" w:rsidRDefault="005A4FFC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B36220" w:rsidRDefault="00B36220" w:rsidP="001F463F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</w:p>
    <w:p w:rsidR="00E7278C" w:rsidRPr="00B36220" w:rsidRDefault="00E7278C" w:rsidP="00E7278C">
      <w:pPr>
        <w:widowControl w:val="0"/>
        <w:suppressAutoHyphens/>
        <w:ind w:firstLine="709"/>
        <w:rPr>
          <w:rFonts w:ascii="Times New Roman" w:eastAsiaTheme="majorEastAsia" w:hAnsi="Times New Roman" w:cs="Times New Roman"/>
          <w:b/>
          <w:sz w:val="28"/>
          <w:szCs w:val="32"/>
        </w:rPr>
      </w:pPr>
      <w:r w:rsidRPr="00B36220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Раздел IV. </w:t>
      </w:r>
      <w:r w:rsidR="00B36220" w:rsidRPr="00B36220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 xml:space="preserve">ФЕДЕРАЛЬНЫЙ ГОСУДАРСТВЕННЫЙ </w:t>
      </w:r>
      <w:r w:rsidRPr="00B36220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>ЛИЦЕНЗИОННЫЙ КОНТРОЛЬ ПРИ ОСУЩЕСТВЛЕНИИ ДЕЯТЕЛЬНОСТИ ПО МОНТАЖУ, ТЕХНИЧЕСКОМУ ОБСЛУЖИВАНИЮ И РЕМОНТУ СРЕДСТВ ОБЕСПЕЧЕНИЯ ПОЖАРНОЙ БЕЗОПАСНОСТИ ЗДАНИЙ И СООРУЖЕНИЙ, И ДЕЯТЕЛЬНОСТИ ПО ТУШЕНИЮ ПОЖАРОВ В НАСЕЛЕННЫХ ПУНКТАХ, НА ПРОИЗВОДСТВЕННЫХ ОБЪЕКТАХ И ОБЪЕКТАХ ИНФРАСТРУКТУРЫ</w:t>
      </w:r>
    </w:p>
    <w:p w:rsidR="00E7278C" w:rsidRPr="005A4FFC" w:rsidRDefault="00E7278C" w:rsidP="00E7278C">
      <w:pPr>
        <w:ind w:firstLine="42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B36220" w:rsidRPr="004B2F17" w:rsidRDefault="00B36220" w:rsidP="00B36220">
      <w:pPr>
        <w:widowControl w:val="0"/>
        <w:ind w:left="23" w:right="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F17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14 и 15 части 1 статьи 12, статьей 19 Федерального закона от 04.05.2011 № 99-ФЗ «О лицензировании отдельных видов деятельности» (далее – 99-ФЗ) МЧС России осуществляет лицензионный контроль за осуществлением деятельности по монтажу, техническому обслуживанию и ремонту средств обеспечения пожарной безопасности зданий и сооружений, деятельности по тушению пожаров в населенных пунктах, на производственных объектах и объектах инфраструктуры.</w:t>
      </w:r>
      <w:proofErr w:type="gramEnd"/>
    </w:p>
    <w:p w:rsidR="00B36220" w:rsidRPr="004B2F17" w:rsidRDefault="00B36220" w:rsidP="00B36220">
      <w:pPr>
        <w:widowControl w:val="0"/>
        <w:shd w:val="clear" w:color="auto" w:fill="FFFFFF"/>
        <w:ind w:left="23" w:right="23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F17">
        <w:rPr>
          <w:rFonts w:ascii="Times New Roman" w:eastAsia="Times New Roman" w:hAnsi="Times New Roman" w:cs="Times New Roman"/>
          <w:sz w:val="28"/>
          <w:szCs w:val="28"/>
        </w:rPr>
        <w:t>В настоящее время на территории Республики Коми официально зарегистрировано 234 лицензиата (244 лицензии), осуществляющих деятельность в области пожарной безопасности (212 осуществляют деятельность по монтажу, техническому обслуживанию и ремонту средств обеспечения пожарной безопасности зданий и сооружений и 22 осуществляют деятельность по тушению пожаров в населенных пунктах, на производственных объектах и объектах инфраструктуры).</w:t>
      </w:r>
      <w:proofErr w:type="gramEnd"/>
    </w:p>
    <w:p w:rsidR="00B36220" w:rsidRPr="004B2F17" w:rsidRDefault="00B36220" w:rsidP="00B36220">
      <w:pPr>
        <w:widowControl w:val="0"/>
        <w:shd w:val="clear" w:color="auto" w:fill="FFFFFF"/>
        <w:ind w:left="23" w:right="23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>Лицензионный контроль осуществляется в соответствии с ежегодным планом проведения плановых проверок юридических лиц и индивидуальных предпринимателей.</w:t>
      </w:r>
    </w:p>
    <w:p w:rsidR="00B36220" w:rsidRPr="004B2F17" w:rsidRDefault="00B36220" w:rsidP="00B36220">
      <w:pPr>
        <w:widowControl w:val="0"/>
        <w:shd w:val="clear" w:color="auto" w:fill="FFFFFF"/>
        <w:ind w:left="23" w:right="23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F17">
        <w:rPr>
          <w:rFonts w:ascii="Times New Roman" w:eastAsia="Times New Roman" w:hAnsi="Times New Roman" w:cs="Times New Roman"/>
          <w:sz w:val="28"/>
          <w:szCs w:val="28"/>
        </w:rPr>
        <w:t>Ежегодный план оформляется в соответствии с требованиями Федерального закона от 26.12.2008 № 294-ФЗ,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и утверждается начальником Главного управления МЧС России по Республике Коми – руководителем лицензирующего органа.</w:t>
      </w:r>
      <w:proofErr w:type="gramEnd"/>
    </w:p>
    <w:p w:rsidR="00B36220" w:rsidRPr="004B2F17" w:rsidRDefault="00B36220" w:rsidP="00B36220">
      <w:pPr>
        <w:widowControl w:val="0"/>
        <w:shd w:val="clear" w:color="auto" w:fill="FFFFFF"/>
        <w:ind w:left="23" w:right="23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Планом проведения плановых проверок на 2021 год предусмотрено проведение 45 плановых проверок в отношении юридических лиц и индивидуальных предпринимателей, осуществляющих деятельность на территории Республики Коми в области пожарной безопасности на основании лицензий МЧС России. </w:t>
      </w:r>
    </w:p>
    <w:p w:rsidR="00B36220" w:rsidRPr="004B2F17" w:rsidRDefault="00B36220" w:rsidP="00B36220">
      <w:pPr>
        <w:widowControl w:val="0"/>
        <w:shd w:val="clear" w:color="auto" w:fill="FFFFFF"/>
        <w:ind w:left="23" w:right="23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>В связи с прекращением деятельности юридических лиц, Главным управлением</w:t>
      </w:r>
      <w:r w:rsidRPr="004B2F17">
        <w:t xml:space="preserve"> </w:t>
      </w:r>
      <w:r w:rsidRPr="004B2F17">
        <w:rPr>
          <w:rFonts w:ascii="Times New Roman" w:eastAsia="Times New Roman" w:hAnsi="Times New Roman" w:cs="Times New Roman"/>
          <w:sz w:val="28"/>
          <w:szCs w:val="28"/>
        </w:rPr>
        <w:t>МЧС России по Республике Коми из плана проверок исключено 4 проверки.</w:t>
      </w:r>
    </w:p>
    <w:p w:rsidR="00B36220" w:rsidRPr="004B2F17" w:rsidRDefault="00B36220" w:rsidP="00B36220">
      <w:pPr>
        <w:widowControl w:val="0"/>
        <w:shd w:val="clear" w:color="auto" w:fill="FFFFFF"/>
        <w:ind w:left="23" w:right="23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В 2021 году проведено 29 плановых проверок соблюдения лицензиатами лицензионных требований при осуществлении деятельности на территории Республики Коми в области пожарной безопасности на основании лицензий МЧС России. </w:t>
      </w:r>
      <w:proofErr w:type="gramStart"/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Выдано 6 предписаний лицензирующего органа, составлено 23 протокола об административных правонарушениях, из них: по ч. 2 ст. 14.1 </w:t>
      </w:r>
      <w:proofErr w:type="spellStart"/>
      <w:r w:rsidRPr="004B2F1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 РФ – 2, ч. 4 </w:t>
      </w:r>
      <w:r w:rsidRPr="004B2F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ст. 14.1 </w:t>
      </w:r>
      <w:proofErr w:type="spellStart"/>
      <w:r w:rsidRPr="004B2F1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 РФ – 8, по ч. 2 ст. 19.4.1 </w:t>
      </w:r>
      <w:proofErr w:type="spellStart"/>
      <w:r w:rsidRPr="004B2F1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 РФ – 7, по ст. 19.5 </w:t>
      </w:r>
      <w:proofErr w:type="spellStart"/>
      <w:r w:rsidRPr="004B2F1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 РФ – 1, по ст. 19.7 </w:t>
      </w:r>
      <w:proofErr w:type="spellStart"/>
      <w:r w:rsidRPr="004B2F1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 РФ – 4, по ч. 3 ст. 19.20 </w:t>
      </w:r>
      <w:proofErr w:type="spellStart"/>
      <w:r w:rsidRPr="004B2F1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 РФ – 1.</w:t>
      </w:r>
      <w:proofErr w:type="gramEnd"/>
    </w:p>
    <w:p w:rsidR="00B36220" w:rsidRPr="004B2F17" w:rsidRDefault="00B36220" w:rsidP="00B36220">
      <w:pPr>
        <w:widowControl w:val="0"/>
        <w:shd w:val="clear" w:color="auto" w:fill="FFFFFF"/>
        <w:ind w:left="23" w:right="23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материалов административных дел судами соответствующих инстанций назначено 6 предупреждений и 8 административных штрафов на общую сумму свыше 400 тыс. рублей.</w:t>
      </w:r>
    </w:p>
    <w:p w:rsidR="00B36220" w:rsidRPr="004B2F17" w:rsidRDefault="00B36220" w:rsidP="00B36220">
      <w:pPr>
        <w:widowControl w:val="0"/>
        <w:shd w:val="clear" w:color="auto" w:fill="FFFFFF"/>
        <w:ind w:left="23" w:right="23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Проведены 2 внеплановые проверки по контролю ранее выданных предписаний лицензирующего органа. </w:t>
      </w:r>
    </w:p>
    <w:p w:rsidR="00B36220" w:rsidRPr="004B2F17" w:rsidRDefault="00B36220" w:rsidP="00B36220">
      <w:pPr>
        <w:widowControl w:val="0"/>
        <w:shd w:val="clear" w:color="auto" w:fill="FFFFFF"/>
        <w:ind w:left="23" w:right="23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В течение 2021 года в отношении лицензиатов без учета проверок, связанных с предоставлением государственных услуг, проведено 5 проверок по контролю исполнения ранее выданных предписаний. По результатам 1 внеплановой проверки, в связи с не устранением нарушений лицензионных требований выдано новое предписание и составлен протокол об административных правонарушениях по ст. 19.5 </w:t>
      </w:r>
      <w:proofErr w:type="spellStart"/>
      <w:r w:rsidRPr="004B2F1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B36220" w:rsidRPr="004B2F17" w:rsidRDefault="00B36220" w:rsidP="00B36220">
      <w:pPr>
        <w:widowControl w:val="0"/>
        <w:ind w:left="23" w:right="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предоставления государственных услуг по лицензированию деятельности в области пожарной безопасности Главным управлением МЧС России по Республике Коми рассмотрено 35 заявлений </w:t>
      </w:r>
      <w:r w:rsidRPr="004B2F17">
        <w:rPr>
          <w:rFonts w:ascii="Times New Roman" w:eastAsia="Times New Roman" w:hAnsi="Times New Roman" w:cs="Times New Roman"/>
          <w:i/>
          <w:sz w:val="28"/>
          <w:szCs w:val="28"/>
        </w:rPr>
        <w:t>(предоставлено 8 и переоформлено 10 лицензий, отказано в переоформлении 4, по заявлениям лицензиатов прекращено действие 8 лицензий, 5 соискателям лицензии документы возвращены в связи с не устранением выявленных нарушений лицензионный требований.</w:t>
      </w:r>
      <w:proofErr w:type="gramEnd"/>
    </w:p>
    <w:p w:rsidR="00B36220" w:rsidRPr="004B2F17" w:rsidRDefault="00B36220" w:rsidP="00B36220">
      <w:pPr>
        <w:widowControl w:val="0"/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Проверки лицензиатов проводятся в сроки, установленные ст. 13 Федерального закона № 294-ФЗ и не превышают двадцати рабочих дней. </w:t>
      </w:r>
    </w:p>
    <w:p w:rsidR="00B36220" w:rsidRPr="004B2F17" w:rsidRDefault="00B36220" w:rsidP="00B36220">
      <w:pPr>
        <w:widowControl w:val="0"/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 юридических лиц и индивидуальных предпринимателей при организации и проведении проверок осуществляется в соответствии с положениями Федерального закона № 294-ФЗ. </w:t>
      </w:r>
    </w:p>
    <w:p w:rsidR="00B36220" w:rsidRPr="004B2F17" w:rsidRDefault="00B36220" w:rsidP="00B36220">
      <w:pPr>
        <w:widowControl w:val="0"/>
        <w:ind w:left="23" w:right="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>В 2021 году подтвердившихся нарушений прав юридических лиц и индивидуальных предпринимателей при организации и проведении проверок не установлено. Проверки, проведенные лицензирующим органом, не отменялись.</w:t>
      </w:r>
    </w:p>
    <w:p w:rsidR="00B36220" w:rsidRPr="004B2F17" w:rsidRDefault="00B36220" w:rsidP="00B36220">
      <w:pPr>
        <w:widowControl w:val="0"/>
        <w:ind w:left="23" w:right="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F17">
        <w:rPr>
          <w:rFonts w:ascii="Times New Roman" w:eastAsia="Times New Roman" w:hAnsi="Times New Roman" w:cs="Times New Roman"/>
          <w:sz w:val="28"/>
          <w:szCs w:val="28"/>
        </w:rPr>
        <w:t>Оформление результатов проверок и принятие мер по результатам проверок осуществляется на основании положений ст. 16 Федерального закона № 294-ФЗ, п.п. 54 - 62 Административного регламента МЧС России исполнения государственной функции по контролю за соблюдением лицензионных требований при осуществлении деятельности по монтажу, техническому обслуживанию и ремонту средств обеспечения пожарной безопасности зданий и сооружений, утвержденного приказом МЧС России от 16.10.2013 № 665, п.п</w:t>
      </w:r>
      <w:proofErr w:type="gramEnd"/>
      <w:r w:rsidRPr="004B2F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B2F17">
        <w:rPr>
          <w:rFonts w:ascii="Times New Roman" w:eastAsia="Times New Roman" w:hAnsi="Times New Roman" w:cs="Times New Roman"/>
          <w:sz w:val="28"/>
          <w:szCs w:val="28"/>
        </w:rPr>
        <w:t>83-93 Административного регламента МЧС России исполнения государственной функции по контролю за соблюдением лицензионных требований при осуществлении деятельности по тушению пожаров в населенных пунктах, на производственных объектах и объектах инфраструктуры, утвержденного приказом МЧС России от 07.06.2016 № 312.</w:t>
      </w:r>
      <w:proofErr w:type="gramEnd"/>
    </w:p>
    <w:p w:rsidR="00E7373C" w:rsidRPr="007D0432" w:rsidRDefault="00B36220" w:rsidP="00B36220">
      <w:pPr>
        <w:widowControl w:val="0"/>
        <w:shd w:val="clear" w:color="auto" w:fill="FFFFFF"/>
        <w:ind w:left="23" w:right="23" w:firstLine="720"/>
        <w:jc w:val="both"/>
        <w:rPr>
          <w:rStyle w:val="314pt"/>
          <w:rFonts w:eastAsiaTheme="minorHAnsi"/>
          <w:b w:val="0"/>
          <w:bCs w:val="0"/>
          <w:color w:val="FF0000"/>
          <w:shd w:val="clear" w:color="auto" w:fill="auto"/>
        </w:rPr>
      </w:pPr>
      <w:r w:rsidRPr="004B2F17">
        <w:rPr>
          <w:rFonts w:ascii="Times New Roman" w:eastAsia="Times New Roman" w:hAnsi="Times New Roman" w:cs="Times New Roman"/>
          <w:sz w:val="28"/>
          <w:szCs w:val="28"/>
        </w:rPr>
        <w:t>Заявлений и обращений граждан, содержащих сведения о нарушении обязательных требований, грубых нарушений лицензионных требований, повлекших за собой возникновение угрозы причинения вреда жизни, здоровью граждан, не поступало.</w:t>
      </w:r>
    </w:p>
    <w:p w:rsidR="00E7373C" w:rsidRPr="007D0432" w:rsidRDefault="00E7373C" w:rsidP="005B18AA">
      <w:pPr>
        <w:pStyle w:val="21"/>
        <w:ind w:left="20" w:right="20" w:firstLine="720"/>
        <w:rPr>
          <w:rStyle w:val="314pt"/>
          <w:rFonts w:eastAsiaTheme="majorEastAsia"/>
          <w:bCs w:val="0"/>
          <w:color w:val="FF0000"/>
        </w:rPr>
      </w:pPr>
    </w:p>
    <w:p w:rsidR="00E7373C" w:rsidRPr="00452768" w:rsidRDefault="00E7373C" w:rsidP="00E7373C">
      <w:pPr>
        <w:pStyle w:val="110"/>
        <w:rPr>
          <w:color w:val="000000" w:themeColor="text1"/>
        </w:rPr>
      </w:pPr>
      <w:r w:rsidRPr="00452768">
        <w:rPr>
          <w:rStyle w:val="314pt"/>
          <w:rFonts w:eastAsiaTheme="majorEastAsia"/>
          <w:b/>
          <w:bCs w:val="0"/>
          <w:color w:val="000000" w:themeColor="text1"/>
        </w:rPr>
        <w:lastRenderedPageBreak/>
        <w:t xml:space="preserve">Раздел V. </w:t>
      </w:r>
      <w:r w:rsidR="00452768">
        <w:rPr>
          <w:rStyle w:val="314pt"/>
          <w:rFonts w:eastAsiaTheme="majorEastAsia"/>
          <w:b/>
          <w:bCs w:val="0"/>
          <w:color w:val="000000" w:themeColor="text1"/>
        </w:rPr>
        <w:t>Ф</w:t>
      </w:r>
      <w:r w:rsidR="00452768">
        <w:rPr>
          <w:szCs w:val="28"/>
        </w:rPr>
        <w:t>ЕДЕРАЛЬНЫЙ ГОСУДАРСТВЕННЫЙ КОНТРОЛЬ (НАДЗОР</w:t>
      </w:r>
      <w:r w:rsidR="00452768" w:rsidRPr="00637C7B">
        <w:rPr>
          <w:szCs w:val="28"/>
        </w:rPr>
        <w:t>) ЗА БЕЗОПАСНОСТЬЮ ЛЮДЕЙ НА ВОДНЫХ ОБЪЕКТАХ</w:t>
      </w:r>
      <w:r w:rsidR="00452768" w:rsidRPr="00452768">
        <w:rPr>
          <w:rStyle w:val="314pt"/>
          <w:rFonts w:eastAsiaTheme="majorEastAsia"/>
          <w:b/>
          <w:bCs w:val="0"/>
          <w:color w:val="000000" w:themeColor="text1"/>
        </w:rPr>
        <w:t xml:space="preserve"> </w:t>
      </w:r>
    </w:p>
    <w:p w:rsidR="00E7373C" w:rsidRPr="005A4FFC" w:rsidRDefault="00E7373C" w:rsidP="00E7373C">
      <w:pPr>
        <w:pStyle w:val="110"/>
        <w:spacing w:before="0"/>
        <w:rPr>
          <w:rStyle w:val="314pt"/>
          <w:rFonts w:eastAsiaTheme="majorEastAsia"/>
          <w:b/>
          <w:bCs w:val="0"/>
          <w:color w:val="FF0000"/>
          <w:sz w:val="16"/>
          <w:szCs w:val="16"/>
        </w:rPr>
      </w:pP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273147">
        <w:rPr>
          <w:sz w:val="28"/>
          <w:szCs w:val="28"/>
        </w:rPr>
        <w:t xml:space="preserve">Осуществление государственного надзора и контроля на водных объектах на территории Республики Коми подразделениями Государственной инспекции по маломерным судам Главного управления МЧС России по Республике Коми (далее - </w:t>
      </w:r>
      <w:proofErr w:type="spellStart"/>
      <w:r w:rsidRPr="00273147">
        <w:rPr>
          <w:sz w:val="28"/>
          <w:szCs w:val="28"/>
        </w:rPr>
        <w:t>ГИМС</w:t>
      </w:r>
      <w:proofErr w:type="spellEnd"/>
      <w:r w:rsidRPr="00273147">
        <w:rPr>
          <w:sz w:val="28"/>
          <w:szCs w:val="28"/>
        </w:rPr>
        <w:t xml:space="preserve"> </w:t>
      </w:r>
      <w:proofErr w:type="spellStart"/>
      <w:r w:rsidRPr="00273147">
        <w:rPr>
          <w:sz w:val="28"/>
          <w:szCs w:val="28"/>
        </w:rPr>
        <w:t>ГУ</w:t>
      </w:r>
      <w:proofErr w:type="spellEnd"/>
      <w:r w:rsidRPr="00273147">
        <w:rPr>
          <w:sz w:val="28"/>
          <w:szCs w:val="28"/>
        </w:rPr>
        <w:t xml:space="preserve"> МЧС России по Республике Коми) проводится в соответствии с действующим законодательством Российской Федерации и методическими указаниями по осуществлению надзора за маломерными судами, утвержденных заместителем Министра – главным государственным инспектором Российской Федерации по пожарному</w:t>
      </w:r>
      <w:proofErr w:type="gramEnd"/>
      <w:r w:rsidRPr="00273147">
        <w:rPr>
          <w:sz w:val="28"/>
          <w:szCs w:val="28"/>
        </w:rPr>
        <w:t xml:space="preserve"> надзору генерал – лейтенантом внутренней службы А.М. </w:t>
      </w:r>
      <w:proofErr w:type="spellStart"/>
      <w:r w:rsidRPr="00273147">
        <w:rPr>
          <w:sz w:val="28"/>
          <w:szCs w:val="28"/>
        </w:rPr>
        <w:t>Супруновским</w:t>
      </w:r>
      <w:proofErr w:type="spellEnd"/>
      <w:r w:rsidRPr="00273147">
        <w:rPr>
          <w:sz w:val="28"/>
          <w:szCs w:val="28"/>
        </w:rPr>
        <w:t xml:space="preserve"> от 18.05.2021 № 2-4-87-7-29.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73147">
        <w:rPr>
          <w:sz w:val="28"/>
          <w:szCs w:val="28"/>
        </w:rPr>
        <w:t xml:space="preserve"> За 2021</w:t>
      </w:r>
      <w:r>
        <w:rPr>
          <w:sz w:val="28"/>
          <w:szCs w:val="28"/>
        </w:rPr>
        <w:t xml:space="preserve"> год</w:t>
      </w:r>
      <w:r w:rsidRPr="00273147">
        <w:rPr>
          <w:sz w:val="28"/>
          <w:szCs w:val="28"/>
        </w:rPr>
        <w:t xml:space="preserve"> ГИМС ГУ МЧС России по Республике Коми при взаимодействии с другими государственными органами и организациями организованы контрольно-надзорные и профилактические мероприятия, направленные на обеспечение безопасности людей и предупреждение несчастных случаев на водных объектах в зимний период, период таяния льда и в летний период. 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3147">
        <w:rPr>
          <w:color w:val="000000" w:themeColor="text1"/>
          <w:sz w:val="28"/>
          <w:szCs w:val="28"/>
        </w:rPr>
        <w:t xml:space="preserve">Всего проведено </w:t>
      </w:r>
      <w:r>
        <w:rPr>
          <w:color w:val="000000" w:themeColor="text1"/>
          <w:sz w:val="28"/>
          <w:szCs w:val="28"/>
        </w:rPr>
        <w:t>1086</w:t>
      </w:r>
      <w:r w:rsidRPr="002731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контрольно – надзорных </w:t>
      </w:r>
      <w:r w:rsidRPr="00273147">
        <w:rPr>
          <w:color w:val="000000" w:themeColor="text1"/>
          <w:sz w:val="28"/>
          <w:szCs w:val="28"/>
        </w:rPr>
        <w:t>мероприятий,</w:t>
      </w:r>
      <w:r w:rsidRPr="00273147">
        <w:rPr>
          <w:color w:val="auto"/>
          <w:sz w:val="28"/>
          <w:szCs w:val="28"/>
        </w:rPr>
        <w:t xml:space="preserve"> </w:t>
      </w:r>
      <w:r w:rsidRPr="00273147">
        <w:rPr>
          <w:color w:val="000000" w:themeColor="text1"/>
          <w:sz w:val="28"/>
          <w:szCs w:val="28"/>
        </w:rPr>
        <w:t xml:space="preserve">из них </w:t>
      </w:r>
      <w:r>
        <w:rPr>
          <w:color w:val="000000" w:themeColor="text1"/>
          <w:sz w:val="28"/>
          <w:szCs w:val="28"/>
        </w:rPr>
        <w:t>526</w:t>
      </w:r>
      <w:r w:rsidRPr="00273147">
        <w:rPr>
          <w:color w:val="000000" w:themeColor="text1"/>
          <w:sz w:val="28"/>
          <w:szCs w:val="28"/>
        </w:rPr>
        <w:t xml:space="preserve"> профилактических выезда</w:t>
      </w:r>
      <w:r w:rsidRPr="00273147">
        <w:rPr>
          <w:color w:val="auto"/>
          <w:sz w:val="28"/>
          <w:szCs w:val="28"/>
        </w:rPr>
        <w:t xml:space="preserve"> по </w:t>
      </w:r>
      <w:proofErr w:type="gramStart"/>
      <w:r w:rsidRPr="00273147">
        <w:rPr>
          <w:color w:val="auto"/>
          <w:sz w:val="28"/>
          <w:szCs w:val="28"/>
        </w:rPr>
        <w:t>контролю за</w:t>
      </w:r>
      <w:proofErr w:type="gramEnd"/>
      <w:r w:rsidRPr="00273147">
        <w:rPr>
          <w:color w:val="auto"/>
          <w:sz w:val="28"/>
          <w:szCs w:val="28"/>
        </w:rPr>
        <w:t xml:space="preserve"> ледовой обстановкой в местах выхода людей на лед, за функционированием ледовых переправ. Совместно </w:t>
      </w:r>
      <w:r w:rsidRPr="00273147">
        <w:rPr>
          <w:color w:val="000000" w:themeColor="text1"/>
          <w:sz w:val="28"/>
          <w:szCs w:val="28"/>
        </w:rPr>
        <w:t xml:space="preserve">со спасателями проведено </w:t>
      </w:r>
      <w:r>
        <w:rPr>
          <w:color w:val="000000" w:themeColor="text1"/>
          <w:sz w:val="28"/>
          <w:szCs w:val="28"/>
        </w:rPr>
        <w:t>90</w:t>
      </w:r>
      <w:r w:rsidRPr="00273147">
        <w:rPr>
          <w:color w:val="000000" w:themeColor="text1"/>
          <w:sz w:val="28"/>
          <w:szCs w:val="28"/>
        </w:rPr>
        <w:t xml:space="preserve"> мероприятий.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73147">
        <w:rPr>
          <w:b/>
          <w:sz w:val="28"/>
          <w:szCs w:val="28"/>
        </w:rPr>
        <w:t>Осуществление государственной функции по надзору за ледовыми переправами.</w:t>
      </w:r>
      <w:r w:rsidRPr="00273147">
        <w:rPr>
          <w:sz w:val="28"/>
          <w:szCs w:val="28"/>
        </w:rPr>
        <w:t xml:space="preserve"> Одним из направлений деятельности ГИМС МЧС России по Республике Коми в указанном периоде являлось осуществление надзора за ледовыми переправами в соответствии с отраслевыми дорожными нормами </w:t>
      </w:r>
      <w:r w:rsidRPr="00273147">
        <w:rPr>
          <w:bCs/>
          <w:color w:val="000000" w:themeColor="text1"/>
          <w:sz w:val="28"/>
          <w:szCs w:val="28"/>
        </w:rPr>
        <w:t xml:space="preserve">ОДН 218.010-98 «Автомобильные дороги общего пользования. Инструкция по проектированию, строительству и эксплуатации ледовых переправ», </w:t>
      </w:r>
      <w:r w:rsidRPr="00273147">
        <w:rPr>
          <w:color w:val="000000" w:themeColor="text1"/>
          <w:sz w:val="28"/>
          <w:szCs w:val="28"/>
        </w:rPr>
        <w:t>Правилами пользования переправами и наплавными мостами в Российской Федерации, утвержденными приказом МЧС России от 30.09.2020 № 731.</w:t>
      </w:r>
    </w:p>
    <w:p w:rsidR="00452768" w:rsidRPr="00273147" w:rsidRDefault="00452768" w:rsidP="004527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Коми в зимний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2021 года</w:t>
      </w:r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было запланировано к открытию </w:t>
      </w:r>
      <w:r w:rsidRPr="002731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103 ледовые переправы, </w:t>
      </w:r>
      <w:r w:rsidRPr="00273147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452768" w:rsidRPr="00273147" w:rsidRDefault="00452768" w:rsidP="004527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6 пешеходных, 97 автомобильных; </w:t>
      </w:r>
    </w:p>
    <w:p w:rsidR="00452768" w:rsidRPr="00273147" w:rsidRDefault="00452768" w:rsidP="004527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147">
        <w:rPr>
          <w:rFonts w:ascii="Times New Roman" w:hAnsi="Times New Roman" w:cs="Times New Roman"/>
          <w:color w:val="000000"/>
          <w:sz w:val="28"/>
          <w:szCs w:val="28"/>
        </w:rPr>
        <w:t>22 республиканского значения и 81 местного значения;</w:t>
      </w:r>
    </w:p>
    <w:p w:rsidR="00452768" w:rsidRPr="00273147" w:rsidRDefault="00452768" w:rsidP="004527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82 социальная переправа и 21 </w:t>
      </w:r>
      <w:proofErr w:type="gram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технологических</w:t>
      </w:r>
      <w:proofErr w:type="gramEnd"/>
      <w:r w:rsidRPr="002731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768" w:rsidRPr="00273147" w:rsidRDefault="00452768" w:rsidP="004527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147">
        <w:rPr>
          <w:rFonts w:ascii="Times New Roman" w:hAnsi="Times New Roman" w:cs="Times New Roman"/>
          <w:color w:val="000000"/>
          <w:sz w:val="28"/>
          <w:szCs w:val="28"/>
        </w:rPr>
        <w:t>Фактически было оборудовано и введено в эксплуатацию 102 ледовые переправы, из них 96 автомобильных, 6 пешеходных.</w:t>
      </w:r>
    </w:p>
    <w:p w:rsidR="00452768" w:rsidRPr="00273147" w:rsidRDefault="00452768" w:rsidP="004527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147">
        <w:rPr>
          <w:rFonts w:ascii="Times New Roman" w:hAnsi="Times New Roman" w:cs="Times New Roman"/>
          <w:color w:val="000000"/>
          <w:sz w:val="28"/>
          <w:szCs w:val="28"/>
        </w:rPr>
        <w:t>Одна автомобильная (технологическая) переправа не введена в эксплуатацию из-за отсутствия надобности ее владельца.</w:t>
      </w:r>
    </w:p>
    <w:p w:rsidR="00452768" w:rsidRPr="00273147" w:rsidRDefault="00452768" w:rsidP="004527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147">
        <w:rPr>
          <w:rFonts w:ascii="Times New Roman" w:hAnsi="Times New Roman" w:cs="Times New Roman"/>
          <w:color w:val="000000"/>
          <w:sz w:val="28"/>
          <w:szCs w:val="28"/>
        </w:rPr>
        <w:t>Открытие ледовых переправ осуществлялось в соответствии с климатическими условиями. Своевременно информировалось населения о неблагоприятной ледовой обстановке, о состоянии и толщине льда, об открытых ледовых переправах.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bCs/>
          <w:color w:val="auto"/>
          <w:sz w:val="28"/>
          <w:szCs w:val="28"/>
          <w:shd w:val="clear" w:color="auto" w:fill="EFEFF7"/>
        </w:rPr>
      </w:pPr>
      <w:r w:rsidRPr="00273147">
        <w:rPr>
          <w:color w:val="000000" w:themeColor="text1"/>
          <w:sz w:val="28"/>
          <w:szCs w:val="28"/>
        </w:rPr>
        <w:t xml:space="preserve">Требования к оборудованию и эксплуатации ледовых переправ закреплены в </w:t>
      </w:r>
      <w:r w:rsidRPr="00273147">
        <w:rPr>
          <w:bCs/>
          <w:color w:val="000000" w:themeColor="text1"/>
          <w:sz w:val="28"/>
          <w:szCs w:val="28"/>
        </w:rPr>
        <w:t xml:space="preserve">ОДН 218.010-98 «Автомобильные дороги общего пользования. Инструкция по проектированию, строительству и эксплуатации ледовых переправ», Правилах охраны жизни людей на водных объектах в Республике Коми, утвержденных </w:t>
      </w:r>
      <w:r w:rsidRPr="00273147">
        <w:rPr>
          <w:bCs/>
          <w:color w:val="000000" w:themeColor="text1"/>
          <w:sz w:val="28"/>
          <w:szCs w:val="28"/>
        </w:rPr>
        <w:lastRenderedPageBreak/>
        <w:t>постановлением Правительства Республики Коми от 15.</w:t>
      </w:r>
      <w:r w:rsidRPr="00273147">
        <w:rPr>
          <w:bCs/>
          <w:color w:val="auto"/>
          <w:sz w:val="28"/>
          <w:szCs w:val="28"/>
        </w:rPr>
        <w:t>06.2017 № 315.</w:t>
      </w:r>
      <w:r w:rsidRPr="00273147">
        <w:rPr>
          <w:bCs/>
          <w:color w:val="auto"/>
          <w:sz w:val="28"/>
          <w:szCs w:val="28"/>
          <w:shd w:val="clear" w:color="auto" w:fill="EFEFF7"/>
        </w:rPr>
        <w:t xml:space="preserve"> 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73147">
        <w:rPr>
          <w:color w:val="auto"/>
          <w:sz w:val="28"/>
          <w:szCs w:val="28"/>
        </w:rPr>
        <w:t>Основные нарушения, допущенные ответственными лицами при эксплуатации ледовой переправы: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73147">
        <w:rPr>
          <w:color w:val="auto"/>
          <w:sz w:val="28"/>
          <w:szCs w:val="28"/>
        </w:rPr>
        <w:t xml:space="preserve">- не укомплектованность спасательными средствами. 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273147">
        <w:rPr>
          <w:color w:val="000000" w:themeColor="text1"/>
          <w:sz w:val="28"/>
          <w:szCs w:val="28"/>
        </w:rPr>
        <w:t>Согласно пункта</w:t>
      </w:r>
      <w:proofErr w:type="gramEnd"/>
      <w:r w:rsidRPr="00273147">
        <w:rPr>
          <w:color w:val="000000" w:themeColor="text1"/>
          <w:sz w:val="28"/>
          <w:szCs w:val="28"/>
        </w:rPr>
        <w:t xml:space="preserve"> </w:t>
      </w:r>
      <w:r w:rsidRPr="00273147">
        <w:rPr>
          <w:color w:val="000000" w:themeColor="text1"/>
          <w:sz w:val="28"/>
          <w:szCs w:val="28"/>
          <w:shd w:val="clear" w:color="auto" w:fill="FFFFFF"/>
        </w:rPr>
        <w:t xml:space="preserve">8.1. </w:t>
      </w:r>
      <w:r w:rsidRPr="00273147">
        <w:rPr>
          <w:bCs/>
          <w:color w:val="000000" w:themeColor="text1"/>
          <w:sz w:val="28"/>
          <w:szCs w:val="28"/>
        </w:rPr>
        <w:t>ОДН 218.010-98 л</w:t>
      </w:r>
      <w:r w:rsidRPr="00273147">
        <w:rPr>
          <w:color w:val="000000" w:themeColor="text1"/>
          <w:sz w:val="28"/>
          <w:szCs w:val="28"/>
          <w:shd w:val="clear" w:color="auto" w:fill="FFFFFF"/>
        </w:rPr>
        <w:t xml:space="preserve">едовая переправа должна быть оборудована служебными помещениями, спасательными средствами (кругами, баграми страховочными и буксирными канатами и т.д.) и средствами связи (радио, телефоном). </w:t>
      </w:r>
      <w:r w:rsidRPr="00273147">
        <w:rPr>
          <w:sz w:val="28"/>
          <w:szCs w:val="28"/>
        </w:rPr>
        <w:t xml:space="preserve"> 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73147">
        <w:rPr>
          <w:sz w:val="28"/>
          <w:szCs w:val="28"/>
        </w:rPr>
        <w:t xml:space="preserve">- несоблюдение требований в части содержания ледовой переправы (наличие снежного покрова, отсутствие запасов песка, </w:t>
      </w:r>
      <w:proofErr w:type="spellStart"/>
      <w:r w:rsidRPr="00273147">
        <w:rPr>
          <w:sz w:val="28"/>
          <w:szCs w:val="28"/>
        </w:rPr>
        <w:t>колей</w:t>
      </w:r>
      <w:r w:rsidR="005A4FFC">
        <w:rPr>
          <w:sz w:val="28"/>
          <w:szCs w:val="28"/>
        </w:rPr>
        <w:t>н</w:t>
      </w:r>
      <w:r w:rsidRPr="00273147">
        <w:rPr>
          <w:sz w:val="28"/>
          <w:szCs w:val="28"/>
        </w:rPr>
        <w:t>ость</w:t>
      </w:r>
      <w:proofErr w:type="spellEnd"/>
      <w:r w:rsidRPr="00273147">
        <w:rPr>
          <w:sz w:val="28"/>
          <w:szCs w:val="28"/>
        </w:rPr>
        <w:t xml:space="preserve"> и неровности ледового покрытия).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273147">
        <w:rPr>
          <w:color w:val="000000" w:themeColor="text1"/>
          <w:sz w:val="28"/>
          <w:szCs w:val="28"/>
        </w:rPr>
        <w:t xml:space="preserve">Законом Республики Коми от 30.12.2003 № 95-РЗ «Об административной ответственности в Республике Коми» статьей 8 (2) предусмотрена административная ответственность за </w:t>
      </w:r>
      <w:r w:rsidRPr="0027314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нарушение требований по обеспечению безопасности на льду при переходе водного объекта, перевозке грузов, производстве работ по </w:t>
      </w:r>
      <w:proofErr w:type="spellStart"/>
      <w:r w:rsidRPr="00273147">
        <w:rPr>
          <w:color w:val="000000" w:themeColor="text1"/>
          <w:spacing w:val="2"/>
          <w:sz w:val="28"/>
          <w:szCs w:val="28"/>
          <w:shd w:val="clear" w:color="auto" w:fill="FFFFFF"/>
        </w:rPr>
        <w:t>выколке</w:t>
      </w:r>
      <w:proofErr w:type="spellEnd"/>
      <w:r w:rsidRPr="0027314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льда (административный штраф на граждан в размере от ста до одной тысячи пятисот рублей).</w:t>
      </w:r>
      <w:proofErr w:type="gramEnd"/>
    </w:p>
    <w:p w:rsidR="00452768" w:rsidRPr="00273147" w:rsidRDefault="00452768" w:rsidP="00452768">
      <w:pPr>
        <w:tabs>
          <w:tab w:val="left" w:pos="106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инспекторами по маломерным судам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2021 </w:t>
      </w: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273147">
        <w:rPr>
          <w:rFonts w:ascii="Times New Roman" w:hAnsi="Times New Roman" w:cs="Times New Roman"/>
          <w:color w:val="000000"/>
          <w:sz w:val="28"/>
          <w:szCs w:val="28"/>
        </w:rPr>
        <w:t>выявлено 20 незарегистрированных ледовых переправ, в том числе:</w:t>
      </w:r>
      <w:r w:rsidRPr="002731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Сыктывкарским отделением – 3; ГПС г. Сыктывкара – 2; ГПС г. Печора – 2; ГПС с. Корткерос – 1;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Прилузским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4;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Удорским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участок – 1;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Сосногорским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4;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Вуктыльским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3.</w:t>
      </w:r>
      <w:proofErr w:type="gram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Из 20 незарегистрированных ледовых переправ 6 оборудованы и введены в эксплуатацию, по 14 переездам выставлены знаки, запрещающие движение.</w:t>
      </w:r>
    </w:p>
    <w:p w:rsidR="00452768" w:rsidRPr="00273147" w:rsidRDefault="00452768" w:rsidP="00452768">
      <w:pPr>
        <w:tabs>
          <w:tab w:val="left" w:pos="1069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Содержателям ледовых переправ в</w:t>
      </w:r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ыдано 54 обязательных для выполнения предписания (за АППГ – 39, увеличение на 38,5%), в том числе: Сыктывкарским отделением – 21; ГПС г. Сыктывкара – 7; ГПС с. Корткерос – 3;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Прилузским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2;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Княжпогостским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7;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Удорским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участокм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– 1;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Вуктыльским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6;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Ижемским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6;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Усть-Цилемским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1.</w:t>
      </w:r>
      <w:r w:rsidRPr="00273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2768" w:rsidRPr="00273147" w:rsidRDefault="00452768" w:rsidP="00452768">
      <w:pPr>
        <w:tabs>
          <w:tab w:val="left" w:pos="106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Требования, изложенные в 49 предписаниях устранены</w:t>
      </w:r>
      <w:proofErr w:type="gram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установленные сроки. За неисполнение законных требований, изложенных в 5 предписаниях, государственными инспекторами по маломерным судам Центра ГИМС составлены административные материалы по </w:t>
      </w:r>
      <w:proofErr w:type="gram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. 1 ст. 19.5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РФ и направлены на рассмотрение в судебные органы, в том числе: Сыктывкарским отделением – 3;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Прилузским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2. Решением суда – назначены штрафы.</w:t>
      </w:r>
    </w:p>
    <w:p w:rsidR="00452768" w:rsidRPr="00273147" w:rsidRDefault="00452768" w:rsidP="00452768">
      <w:pPr>
        <w:tabs>
          <w:tab w:val="left" w:pos="106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За нарушения Правил охраны жизни людей на водных объектах Республики Коми в зимний период 2020-2021 г.г., предусмотренные ст. 8 (2) Закона Республики Коми от 30.12.2003 № 95-РЗ «Об административной ответственности в Республике Коми» (в ред. Закона Республики Коми № 121-РЗ) по материалам, составленным государственными инспекторами по маломерным судам Центра ГИМС представителями Министерства природных ресурсов и охраны окружающей среды Республики Коми привлечены</w:t>
      </w:r>
      <w:proofErr w:type="gram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30 граждан (АППГ – 5, увеличение в 6 раз), в том числе: Сыктывкарским отделением – 4; Печорским отделением – 3; ГПС г. Печора – 3; ГПС с. Корткерос – 9;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Прилузским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10; </w:t>
      </w:r>
      <w:proofErr w:type="spellStart"/>
      <w:r w:rsidRPr="00273147">
        <w:rPr>
          <w:rFonts w:ascii="Times New Roman" w:hAnsi="Times New Roman" w:cs="Times New Roman"/>
          <w:color w:val="000000"/>
          <w:sz w:val="28"/>
          <w:szCs w:val="28"/>
        </w:rPr>
        <w:t>Сосногорским</w:t>
      </w:r>
      <w:proofErr w:type="spellEnd"/>
      <w:r w:rsidRPr="0027314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– 1.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3147">
        <w:rPr>
          <w:sz w:val="28"/>
          <w:szCs w:val="28"/>
        </w:rPr>
        <w:lastRenderedPageBreak/>
        <w:t>По вопросам обеспечения безопасности людей на водных объектах, покрытых льдом, направлено 342 информационных письма в адреса муниципальных образований и 13 информационных писем в органы прокурорского надзора.</w:t>
      </w:r>
    </w:p>
    <w:p w:rsidR="00452768" w:rsidRDefault="00452768" w:rsidP="00452768">
      <w:pPr>
        <w:pStyle w:val="Default"/>
        <w:widowControl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3147">
        <w:rPr>
          <w:rFonts w:eastAsia="Calibri"/>
          <w:color w:val="auto"/>
          <w:sz w:val="28"/>
          <w:szCs w:val="28"/>
        </w:rPr>
        <w:t xml:space="preserve">Случаев провала техники и людей под лед не зафиксировано.  </w:t>
      </w:r>
    </w:p>
    <w:p w:rsidR="00452768" w:rsidRPr="00637C7B" w:rsidRDefault="00452768" w:rsidP="0045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C7B">
        <w:rPr>
          <w:rFonts w:ascii="Times New Roman" w:hAnsi="Times New Roman" w:cs="Times New Roman"/>
          <w:sz w:val="28"/>
          <w:szCs w:val="28"/>
        </w:rPr>
        <w:t xml:space="preserve">В зимний период 2021-2022 г.г.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37C7B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637C7B">
        <w:rPr>
          <w:rFonts w:ascii="Times New Roman" w:hAnsi="Times New Roman" w:cs="Times New Roman"/>
          <w:sz w:val="28"/>
          <w:szCs w:val="28"/>
        </w:rPr>
        <w:t xml:space="preserve"> к открытию 102 ледовые переправы, из которых 98 автомобильных и 4 пешеходных</w:t>
      </w:r>
      <w:r w:rsidRPr="00637C7B">
        <w:rPr>
          <w:rFonts w:ascii="Times New Roman" w:hAnsi="Times New Roman" w:cs="Times New Roman"/>
          <w:i/>
          <w:sz w:val="28"/>
          <w:szCs w:val="28"/>
        </w:rPr>
        <w:t>; 17 переправ технологического и 85 социального назначения</w:t>
      </w:r>
      <w:r w:rsidRPr="00637C7B">
        <w:rPr>
          <w:rFonts w:ascii="Times New Roman" w:hAnsi="Times New Roman" w:cs="Times New Roman"/>
          <w:sz w:val="28"/>
          <w:szCs w:val="28"/>
        </w:rPr>
        <w:t xml:space="preserve">, </w:t>
      </w:r>
      <w:r w:rsidRPr="00637C7B">
        <w:rPr>
          <w:rFonts w:ascii="Times New Roman" w:hAnsi="Times New Roman" w:cs="Times New Roman"/>
          <w:i/>
          <w:sz w:val="28"/>
          <w:szCs w:val="28"/>
        </w:rPr>
        <w:t>19 переправ республиканского и 83 местного значения.</w:t>
      </w:r>
    </w:p>
    <w:p w:rsidR="00452768" w:rsidRPr="00866A7B" w:rsidRDefault="00452768" w:rsidP="0045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37C7B">
        <w:rPr>
          <w:rFonts w:ascii="Times New Roman" w:hAnsi="Times New Roman" w:cs="Times New Roman"/>
          <w:sz w:val="28"/>
          <w:szCs w:val="28"/>
        </w:rPr>
        <w:t xml:space="preserve"> 1 января 2021 года</w:t>
      </w:r>
      <w:r w:rsidRPr="00637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C7B">
        <w:rPr>
          <w:rFonts w:ascii="Times New Roman" w:hAnsi="Times New Roman" w:cs="Times New Roman"/>
          <w:sz w:val="28"/>
          <w:szCs w:val="28"/>
        </w:rPr>
        <w:t xml:space="preserve">вступил в силу </w:t>
      </w:r>
      <w:r w:rsidRPr="00637C7B">
        <w:rPr>
          <w:rFonts w:ascii="Times New Roman" w:hAnsi="Times New Roman" w:cs="Times New Roman"/>
          <w:bCs/>
          <w:sz w:val="28"/>
          <w:szCs w:val="28"/>
        </w:rPr>
        <w:t>Приказ МЧС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России от 30 сентября 2020 г. №</w:t>
      </w:r>
      <w:r w:rsidRPr="00637C7B">
        <w:rPr>
          <w:rFonts w:ascii="Times New Roman" w:hAnsi="Times New Roman" w:cs="Times New Roman"/>
          <w:bCs/>
          <w:sz w:val="28"/>
          <w:szCs w:val="28"/>
        </w:rPr>
        <w:t xml:space="preserve"> 731</w:t>
      </w:r>
      <w:r w:rsidRPr="00637C7B">
        <w:rPr>
          <w:rFonts w:ascii="Times New Roman" w:hAnsi="Times New Roman" w:cs="Times New Roman"/>
          <w:sz w:val="28"/>
          <w:szCs w:val="28"/>
        </w:rPr>
        <w:t xml:space="preserve"> «Об утверждении Правил пользования переправами и наплавными мостами в Российской Федерации». Положения главы V Правил, для ледовых переправ, вступили в силу с 1 </w:t>
      </w:r>
      <w:r>
        <w:rPr>
          <w:rFonts w:ascii="Times New Roman" w:hAnsi="Times New Roman" w:cs="Times New Roman"/>
          <w:sz w:val="28"/>
          <w:szCs w:val="28"/>
        </w:rPr>
        <w:t>октября 2021 г. Ежегодно перед началом использования переправ, ледовых переправ и наплавных мостов их владельцы направляют в подразделения ГИМС МЧС России заявление – декларацию объекта.</w:t>
      </w:r>
      <w:r w:rsidRPr="00637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2768" w:rsidRPr="00637C7B" w:rsidRDefault="00452768" w:rsidP="0045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7B">
        <w:rPr>
          <w:rFonts w:ascii="Times New Roman" w:hAnsi="Times New Roman" w:cs="Times New Roman"/>
          <w:sz w:val="28"/>
          <w:szCs w:val="28"/>
        </w:rPr>
        <w:t xml:space="preserve">Государственный надзор за ледовыми переправами осуществляется в соответствии с </w:t>
      </w:r>
      <w:hyperlink r:id="rId10" w:anchor="/document/401423150/entry/0" w:history="1">
        <w:r w:rsidRPr="00637C7B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637C7B">
        <w:rPr>
          <w:rFonts w:ascii="Times New Roman" w:hAnsi="Times New Roman" w:cs="Times New Roman"/>
          <w:bCs/>
          <w:sz w:val="28"/>
          <w:szCs w:val="28"/>
        </w:rPr>
        <w:t> Правительства Российско</w:t>
      </w:r>
      <w:r>
        <w:rPr>
          <w:rFonts w:ascii="Times New Roman" w:hAnsi="Times New Roman" w:cs="Times New Roman"/>
          <w:bCs/>
          <w:sz w:val="28"/>
          <w:szCs w:val="28"/>
        </w:rPr>
        <w:t>й Федерации от 25 июня 2021 г. №</w:t>
      </w:r>
      <w:r w:rsidRPr="00637C7B">
        <w:rPr>
          <w:rFonts w:ascii="Times New Roman" w:hAnsi="Times New Roman" w:cs="Times New Roman"/>
          <w:bCs/>
          <w:sz w:val="28"/>
          <w:szCs w:val="28"/>
        </w:rPr>
        <w:t> 1014 «</w:t>
      </w:r>
      <w:r w:rsidRPr="00637C7B">
        <w:rPr>
          <w:rFonts w:ascii="Times New Roman" w:hAnsi="Times New Roman" w:cs="Times New Roman"/>
          <w:sz w:val="28"/>
          <w:szCs w:val="28"/>
        </w:rPr>
        <w:t>Об утверждении Положения о федеральном государственном контроле (надзоре) за безопасностью людей на водных объектах».</w:t>
      </w:r>
    </w:p>
    <w:p w:rsidR="00452768" w:rsidRPr="00866A7B" w:rsidRDefault="00452768" w:rsidP="00452768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</w:t>
      </w:r>
      <w:r w:rsidRPr="00637C7B">
        <w:rPr>
          <w:rFonts w:ascii="Times New Roman" w:hAnsi="Times New Roman" w:cs="Times New Roman"/>
          <w:sz w:val="28"/>
          <w:szCs w:val="28"/>
        </w:rPr>
        <w:t xml:space="preserve"> декабря открыто </w:t>
      </w:r>
      <w:r>
        <w:rPr>
          <w:rFonts w:ascii="Times New Roman" w:hAnsi="Times New Roman" w:cs="Times New Roman"/>
          <w:sz w:val="28"/>
          <w:szCs w:val="28"/>
        </w:rPr>
        <w:t xml:space="preserve">69 </w:t>
      </w:r>
      <w:r w:rsidRPr="00637C7B">
        <w:rPr>
          <w:rFonts w:ascii="Times New Roman" w:hAnsi="Times New Roman" w:cs="Times New Roman"/>
          <w:sz w:val="28"/>
          <w:szCs w:val="28"/>
        </w:rPr>
        <w:t>ледовых переправ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7B">
        <w:rPr>
          <w:rFonts w:ascii="Times New Roman" w:hAnsi="Times New Roman" w:cs="Times New Roman"/>
          <w:kern w:val="2"/>
          <w:sz w:val="28"/>
          <w:szCs w:val="28"/>
        </w:rPr>
        <w:t>(пешеходных – 3, автомобильных – 66).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273147">
        <w:rPr>
          <w:b/>
          <w:color w:val="auto"/>
          <w:sz w:val="28"/>
          <w:szCs w:val="28"/>
        </w:rPr>
        <w:t xml:space="preserve">Осуществление государственной функции по надзору за пользованием маломерными судами. 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7314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Порядок государственного надзора за пользованием маломерными судами осуществляется </w:t>
      </w:r>
      <w:r w:rsidRPr="00273147">
        <w:rPr>
          <w:sz w:val="28"/>
          <w:szCs w:val="28"/>
        </w:rPr>
        <w:t xml:space="preserve">в соответствии с действующим законодательством Российской Федерации и методическими указаниями по осуществлению надзора за маломерными судами, </w:t>
      </w:r>
      <w:proofErr w:type="gramStart"/>
      <w:r w:rsidRPr="00273147">
        <w:rPr>
          <w:sz w:val="28"/>
          <w:szCs w:val="28"/>
        </w:rPr>
        <w:t>утвержденных</w:t>
      </w:r>
      <w:proofErr w:type="gramEnd"/>
      <w:r w:rsidRPr="00273147">
        <w:rPr>
          <w:sz w:val="28"/>
          <w:szCs w:val="28"/>
        </w:rPr>
        <w:t xml:space="preserve"> заместителем Министра – главным государственным инспектором Российской Федерации по пожарному надзору генерал – лейтенантом внутренней службы А.М. </w:t>
      </w:r>
      <w:proofErr w:type="spellStart"/>
      <w:r w:rsidRPr="00273147">
        <w:rPr>
          <w:sz w:val="28"/>
          <w:szCs w:val="28"/>
        </w:rPr>
        <w:t>Супруновским</w:t>
      </w:r>
      <w:proofErr w:type="spellEnd"/>
      <w:r w:rsidRPr="00273147">
        <w:rPr>
          <w:sz w:val="28"/>
          <w:szCs w:val="28"/>
        </w:rPr>
        <w:t xml:space="preserve"> от 18.05.2021 № 2-4-87-7-29.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3147">
        <w:rPr>
          <w:color w:val="000000" w:themeColor="text1"/>
          <w:sz w:val="28"/>
          <w:szCs w:val="28"/>
        </w:rPr>
        <w:t>Правила пользования за маломерными судами на водных объектах Российской Федерации утверждены приказом МЧС России от 06.07.2020 № 487.</w:t>
      </w:r>
    </w:p>
    <w:p w:rsidR="00452768" w:rsidRPr="00273147" w:rsidRDefault="00452768" w:rsidP="004527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147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273147">
        <w:rPr>
          <w:rFonts w:ascii="Times New Roman" w:hAnsi="Times New Roman" w:cs="Times New Roman"/>
          <w:bCs/>
          <w:sz w:val="28"/>
          <w:szCs w:val="28"/>
        </w:rPr>
        <w:t>осуществления государственного надзора</w:t>
      </w:r>
      <w:r w:rsidRPr="0027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маломерными судами, используемые в некоммерческих целях,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навигационный период</w:t>
      </w:r>
      <w:r w:rsidRPr="0027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2021 года</w:t>
      </w: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836 </w:t>
      </w: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правонарушения, виновные лица привлечены к административной ответственности по статьям </w:t>
      </w:r>
      <w:proofErr w:type="spellStart"/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 </w:t>
      </w:r>
    </w:p>
    <w:p w:rsidR="00452768" w:rsidRPr="00273147" w:rsidRDefault="00452768" w:rsidP="00452768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сновные административные правонарушения:</w:t>
      </w:r>
    </w:p>
    <w:p w:rsidR="00452768" w:rsidRPr="00866A7B" w:rsidRDefault="00452768" w:rsidP="00452768">
      <w:pPr>
        <w:widowControl w:val="0"/>
        <w:shd w:val="clear" w:color="auto" w:fill="FFFFFF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ст.8.23 </w:t>
      </w:r>
      <w:proofErr w:type="spellStart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КоАП</w:t>
      </w:r>
      <w:proofErr w:type="spellEnd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РФ 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(эксплуатация механических транспортных сре</w:t>
      </w:r>
      <w:proofErr w:type="gramStart"/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дств с пр</w:t>
      </w:r>
      <w:proofErr w:type="gramEnd"/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евышением нормативов содержания загрязняющих веществ в выбросах либо нормативов уровня шума) – 22 материал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а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452768" w:rsidRPr="00866A7B" w:rsidRDefault="00452768" w:rsidP="00452768">
      <w:pPr>
        <w:widowControl w:val="0"/>
        <w:shd w:val="clear" w:color="auto" w:fill="FFFFFF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ст. 11.7 ч.2 </w:t>
      </w:r>
      <w:proofErr w:type="spellStart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КоАП</w:t>
      </w:r>
      <w:proofErr w:type="spellEnd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РФ 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(нарушение правил плавания) – 98 материал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ов</w:t>
      </w:r>
    </w:p>
    <w:p w:rsidR="00452768" w:rsidRPr="00866A7B" w:rsidRDefault="00452768" w:rsidP="00452768">
      <w:pPr>
        <w:widowControl w:val="0"/>
        <w:shd w:val="clear" w:color="auto" w:fill="FFFFFF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ст. 11.8 </w:t>
      </w:r>
      <w:proofErr w:type="spellStart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КоАП</w:t>
      </w:r>
      <w:proofErr w:type="spellEnd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РФ 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(нарушение правил эксплуатации судов, а также управление судном лицом, не имеющим права управления) – 146</w:t>
      </w:r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материал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ов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452768" w:rsidRPr="00866A7B" w:rsidRDefault="00452768" w:rsidP="00452768">
      <w:pPr>
        <w:widowControl w:val="0"/>
        <w:shd w:val="clear" w:color="auto" w:fill="FFFFFF"/>
        <w:spacing w:line="259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proofErr w:type="gramStart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ст. 11.8.1 ч.1 </w:t>
      </w:r>
      <w:proofErr w:type="spellStart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КоАП</w:t>
      </w:r>
      <w:proofErr w:type="spellEnd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РФ 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(управление судном судоводителем, не имеющем при себе документов, необходимых для допуска к управлению маломерным судном) – 182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материала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  <w:proofErr w:type="gramEnd"/>
    </w:p>
    <w:p w:rsidR="00452768" w:rsidRPr="00866A7B" w:rsidRDefault="00452768" w:rsidP="00452768">
      <w:pPr>
        <w:widowControl w:val="0"/>
        <w:shd w:val="clear" w:color="auto" w:fill="FFFFFF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6A7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ст.11.9 </w:t>
      </w:r>
      <w:proofErr w:type="spellStart"/>
      <w:r w:rsidRPr="00866A7B">
        <w:rPr>
          <w:rFonts w:ascii="Times New Roman" w:hAnsi="Times New Roman" w:cs="Times New Roman"/>
          <w:sz w:val="28"/>
          <w:szCs w:val="28"/>
          <w:lang w:bidi="ru-RU"/>
        </w:rPr>
        <w:t>КоАП</w:t>
      </w:r>
      <w:proofErr w:type="spellEnd"/>
      <w:r w:rsidRPr="00866A7B">
        <w:rPr>
          <w:rFonts w:ascii="Times New Roman" w:hAnsi="Times New Roman" w:cs="Times New Roman"/>
          <w:sz w:val="28"/>
          <w:szCs w:val="28"/>
          <w:lang w:bidi="ru-RU"/>
        </w:rPr>
        <w:t xml:space="preserve"> РФ (Управление судном судоводителем или иным лицом, находящимися в состоянии опьянения.) – 7 материалов;</w:t>
      </w:r>
    </w:p>
    <w:p w:rsidR="00452768" w:rsidRPr="00866A7B" w:rsidRDefault="00452768" w:rsidP="00452768">
      <w:pPr>
        <w:widowControl w:val="0"/>
        <w:shd w:val="clear" w:color="auto" w:fill="FFFFFF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ст.11.10 </w:t>
      </w:r>
      <w:proofErr w:type="spellStart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КоАП</w:t>
      </w:r>
      <w:proofErr w:type="spellEnd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РФ 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(нарушение правил обеспечения безопасности пассажиров) – 347</w:t>
      </w:r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материалов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  <w:r w:rsidRPr="00866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68" w:rsidRPr="00866A7B" w:rsidRDefault="00452768" w:rsidP="00452768">
      <w:pPr>
        <w:widowControl w:val="0"/>
        <w:shd w:val="clear" w:color="auto" w:fill="FFFFFF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ст. 11.13. </w:t>
      </w:r>
      <w:proofErr w:type="spellStart"/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КоАП</w:t>
      </w:r>
      <w:proofErr w:type="spellEnd"/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РФ (Нарушение правил выпуска судна в плавание или допуск к управлению судном лиц, не имеющих соответствующего диплома (свидетельства, удостоверения) либо находящихся в состоянии опьянения.) – 3 материала;</w:t>
      </w:r>
    </w:p>
    <w:p w:rsidR="00452768" w:rsidRPr="00866A7B" w:rsidRDefault="00452768" w:rsidP="00452768">
      <w:pPr>
        <w:widowControl w:val="0"/>
        <w:shd w:val="clear" w:color="auto" w:fill="FFFFFF"/>
        <w:spacing w:line="259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ст. 19.4 </w:t>
      </w:r>
      <w:proofErr w:type="spellStart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КоАП</w:t>
      </w:r>
      <w:proofErr w:type="spellEnd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РФ 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(неповиновение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контроль) – 1 материал;</w:t>
      </w:r>
    </w:p>
    <w:p w:rsidR="00452768" w:rsidRPr="00866A7B" w:rsidRDefault="00452768" w:rsidP="00452768">
      <w:pPr>
        <w:widowControl w:val="0"/>
        <w:shd w:val="clear" w:color="auto" w:fill="FFFFFF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866A7B">
        <w:rPr>
          <w:rFonts w:ascii="Times New Roman" w:hAnsi="Times New Roman" w:cs="Times New Roman"/>
          <w:sz w:val="28"/>
          <w:szCs w:val="28"/>
          <w:lang w:bidi="ru-RU"/>
        </w:rPr>
        <w:t xml:space="preserve">ст. 19.5 </w:t>
      </w:r>
      <w:proofErr w:type="spellStart"/>
      <w:r w:rsidRPr="00866A7B">
        <w:rPr>
          <w:rFonts w:ascii="Times New Roman" w:hAnsi="Times New Roman" w:cs="Times New Roman"/>
          <w:sz w:val="28"/>
          <w:szCs w:val="28"/>
          <w:lang w:bidi="ru-RU"/>
        </w:rPr>
        <w:t>КоАП</w:t>
      </w:r>
      <w:proofErr w:type="spellEnd"/>
      <w:r w:rsidRPr="00866A7B">
        <w:rPr>
          <w:rFonts w:ascii="Times New Roman" w:hAnsi="Times New Roman" w:cs="Times New Roman"/>
          <w:sz w:val="28"/>
          <w:szCs w:val="28"/>
          <w:lang w:bidi="ru-RU"/>
        </w:rPr>
        <w:t xml:space="preserve"> РФ (Невыполнение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- 10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материалов;</w:t>
      </w:r>
      <w:proofErr w:type="gramEnd"/>
    </w:p>
    <w:p w:rsidR="00452768" w:rsidRPr="00866A7B" w:rsidRDefault="00452768" w:rsidP="00452768">
      <w:pPr>
        <w:widowControl w:val="0"/>
        <w:shd w:val="clear" w:color="auto" w:fill="FFFFFF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ст. 20.25 </w:t>
      </w:r>
      <w:proofErr w:type="spellStart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КоАП</w:t>
      </w:r>
      <w:proofErr w:type="spellEnd"/>
      <w:r w:rsidRPr="00866A7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РФ 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(уклонение от исполнения административного наказания) к принудительному исполнению обращены - постановления о назначении административных наказаний в виде штрафа – 24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материала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452768" w:rsidRPr="00866A7B" w:rsidRDefault="00452768" w:rsidP="004527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7B">
        <w:rPr>
          <w:rFonts w:ascii="Times New Roman" w:hAnsi="Times New Roman" w:cs="Times New Roman"/>
          <w:sz w:val="28"/>
          <w:szCs w:val="28"/>
        </w:rPr>
        <w:t xml:space="preserve">по ст.11.9.КоАП за управление маломерным судном в нетрезвом состоянии составлено 7 </w:t>
      </w:r>
      <w:proofErr w:type="gramStart"/>
      <w:r w:rsidRPr="00866A7B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866A7B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Pr="00866A7B">
        <w:rPr>
          <w:rFonts w:ascii="Times New Roman" w:hAnsi="Times New Roman" w:cs="Times New Roman"/>
          <w:sz w:val="28"/>
          <w:szCs w:val="28"/>
          <w:u w:val="single"/>
        </w:rPr>
        <w:t>Сыктывкарское отделение (2),</w:t>
      </w:r>
      <w:r w:rsidRPr="00866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A7B"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 w:rsidRPr="00866A7B">
        <w:rPr>
          <w:rFonts w:ascii="Times New Roman" w:hAnsi="Times New Roman" w:cs="Times New Roman"/>
          <w:sz w:val="28"/>
          <w:szCs w:val="28"/>
        </w:rPr>
        <w:t xml:space="preserve"> участок (2), </w:t>
      </w:r>
      <w:proofErr w:type="spellStart"/>
      <w:r w:rsidRPr="00866A7B">
        <w:rPr>
          <w:rFonts w:ascii="Times New Roman" w:hAnsi="Times New Roman" w:cs="Times New Roman"/>
          <w:sz w:val="28"/>
          <w:szCs w:val="28"/>
        </w:rPr>
        <w:t>Троицко-Печорский</w:t>
      </w:r>
      <w:proofErr w:type="spellEnd"/>
      <w:r w:rsidRPr="00866A7B">
        <w:rPr>
          <w:rFonts w:ascii="Times New Roman" w:hAnsi="Times New Roman" w:cs="Times New Roman"/>
          <w:sz w:val="28"/>
          <w:szCs w:val="28"/>
        </w:rPr>
        <w:t xml:space="preserve"> участок (2), ГПС Корткерос (1).</w:t>
      </w:r>
    </w:p>
    <w:p w:rsidR="00452768" w:rsidRPr="00866A7B" w:rsidRDefault="00452768" w:rsidP="004527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7B">
        <w:rPr>
          <w:rFonts w:ascii="Times New Roman" w:hAnsi="Times New Roman" w:cs="Times New Roman"/>
          <w:sz w:val="28"/>
          <w:szCs w:val="28"/>
        </w:rPr>
        <w:t>по ст.</w:t>
      </w:r>
      <w:r>
        <w:rPr>
          <w:rFonts w:ascii="Times New Roman" w:hAnsi="Times New Roman" w:cs="Times New Roman"/>
          <w:sz w:val="28"/>
          <w:szCs w:val="28"/>
        </w:rPr>
        <w:t xml:space="preserve"> 27.13.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866A7B">
        <w:rPr>
          <w:rFonts w:ascii="Times New Roman" w:hAnsi="Times New Roman" w:cs="Times New Roman"/>
          <w:sz w:val="28"/>
          <w:szCs w:val="28"/>
        </w:rPr>
        <w:t>оАП</w:t>
      </w:r>
      <w:proofErr w:type="spellEnd"/>
      <w:r w:rsidRPr="00866A7B">
        <w:rPr>
          <w:rFonts w:ascii="Times New Roman" w:hAnsi="Times New Roman" w:cs="Times New Roman"/>
          <w:sz w:val="28"/>
          <w:szCs w:val="28"/>
        </w:rPr>
        <w:t xml:space="preserve"> Задержание транспортного средства </w:t>
      </w:r>
      <w:r w:rsidRPr="00866A7B">
        <w:rPr>
          <w:rFonts w:ascii="Times New Roman" w:hAnsi="Times New Roman" w:cs="Times New Roman"/>
          <w:iCs/>
          <w:sz w:val="28"/>
          <w:szCs w:val="28"/>
          <w:lang w:bidi="ru-RU"/>
        </w:rPr>
        <w:t>– 1 материал (ГПС с. Корткерос)</w:t>
      </w:r>
    </w:p>
    <w:p w:rsidR="00452768" w:rsidRPr="00273147" w:rsidRDefault="00452768" w:rsidP="00452768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73147">
        <w:rPr>
          <w:rFonts w:ascii="Times New Roman" w:hAnsi="Times New Roman" w:cs="Times New Roman"/>
          <w:bCs/>
          <w:sz w:val="28"/>
          <w:szCs w:val="28"/>
        </w:rPr>
        <w:t xml:space="preserve">При этом к административному наказанию в виде административного штрафа </w:t>
      </w:r>
      <w:r w:rsidRPr="0027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привлечено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770</w:t>
      </w:r>
      <w:r w:rsidRPr="0027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судоводителя, в виде предупреждения –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Pr="0027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судоводителей.</w:t>
      </w:r>
    </w:p>
    <w:p w:rsidR="00452768" w:rsidRPr="00273147" w:rsidRDefault="00452768" w:rsidP="00452768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Основным нарушением среди судоводителей является </w:t>
      </w:r>
      <w:r w:rsidRPr="002731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нарушение правил, обеспечивающих безопасность плавания, а также безопасность пассажиров при посадке на суда, в пути следования и при высадке их с судов в части </w:t>
      </w:r>
      <w:proofErr w:type="spellStart"/>
      <w:r w:rsidRPr="002731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необеспечения</w:t>
      </w:r>
      <w:proofErr w:type="spellEnd"/>
      <w:r w:rsidRPr="002731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пассажиров спасательными средствами (спасательными жилетами).</w:t>
      </w:r>
      <w:r w:rsidRPr="0027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52768" w:rsidRPr="00273147" w:rsidRDefault="00452768" w:rsidP="004527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47">
        <w:rPr>
          <w:rFonts w:ascii="Times New Roman" w:hAnsi="Times New Roman" w:cs="Times New Roman"/>
          <w:b/>
          <w:sz w:val="28"/>
          <w:szCs w:val="28"/>
        </w:rPr>
        <w:t xml:space="preserve">Осуществление государственной функции по надзору за пляжами и местами массового отдыха людей у воды. </w:t>
      </w:r>
    </w:p>
    <w:p w:rsidR="00452768" w:rsidRDefault="00452768" w:rsidP="00452768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3147">
        <w:rPr>
          <w:sz w:val="28"/>
          <w:szCs w:val="28"/>
        </w:rPr>
        <w:t xml:space="preserve">Одним из направлений деятельности ГИМС ГУ МЧС России по Республике Коми в летнем периоде 2021 года является осуществление надзора за пляжами и местами массового отдыха людей у воды в соответствии с </w:t>
      </w:r>
      <w:r w:rsidRPr="00273147">
        <w:rPr>
          <w:color w:val="000000" w:themeColor="text1"/>
          <w:sz w:val="28"/>
          <w:szCs w:val="28"/>
        </w:rPr>
        <w:t>Правилами пользования пляжами в Российской Федерации, утверждёнными приказом МЧС России от 30.09.2020 № 732.</w:t>
      </w:r>
    </w:p>
    <w:p w:rsidR="00452768" w:rsidRPr="00866A7B" w:rsidRDefault="00452768" w:rsidP="0045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перед началом использования пляжей (мест массового отдыха) их владельцы направляют в подразделения ГИМС МЧС России заявление – декларацию объекта.</w:t>
      </w:r>
      <w:r w:rsidRPr="00637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2768" w:rsidRPr="00307946" w:rsidRDefault="00452768" w:rsidP="0045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7B">
        <w:rPr>
          <w:rFonts w:ascii="Times New Roman" w:hAnsi="Times New Roman" w:cs="Times New Roman"/>
          <w:sz w:val="28"/>
          <w:szCs w:val="28"/>
        </w:rPr>
        <w:t xml:space="preserve">Государственный надзор за </w:t>
      </w:r>
      <w:r>
        <w:rPr>
          <w:rFonts w:ascii="Times New Roman" w:hAnsi="Times New Roman" w:cs="Times New Roman"/>
          <w:sz w:val="28"/>
          <w:szCs w:val="28"/>
        </w:rPr>
        <w:t>пляжами</w:t>
      </w:r>
      <w:r w:rsidRPr="00637C7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11" w:anchor="/document/401423150/entry/0" w:history="1">
        <w:r w:rsidRPr="00637C7B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637C7B">
        <w:rPr>
          <w:rFonts w:ascii="Times New Roman" w:hAnsi="Times New Roman" w:cs="Times New Roman"/>
          <w:bCs/>
          <w:sz w:val="28"/>
          <w:szCs w:val="28"/>
        </w:rPr>
        <w:t> Правительства Российской Федерации от 25 июня 2021 г. N 1014 «</w:t>
      </w:r>
      <w:r w:rsidRPr="00637C7B">
        <w:rPr>
          <w:rFonts w:ascii="Times New Roman" w:hAnsi="Times New Roman" w:cs="Times New Roman"/>
          <w:sz w:val="28"/>
          <w:szCs w:val="28"/>
        </w:rPr>
        <w:t>Об утверждении Положения о федеральном государственном контроле (надзоре) за безопасностью людей на водных объектах».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EFEFF7"/>
        </w:rPr>
      </w:pPr>
      <w:r w:rsidRPr="00273147">
        <w:rPr>
          <w:sz w:val="28"/>
          <w:szCs w:val="28"/>
        </w:rPr>
        <w:t xml:space="preserve">Требования по обустройству пляжей и мест массового людей у воды </w:t>
      </w:r>
      <w:r w:rsidRPr="00273147">
        <w:rPr>
          <w:sz w:val="28"/>
          <w:szCs w:val="28"/>
        </w:rPr>
        <w:lastRenderedPageBreak/>
        <w:t xml:space="preserve">закреплены также в </w:t>
      </w:r>
      <w:r w:rsidRPr="00273147">
        <w:rPr>
          <w:bCs/>
          <w:color w:val="000000" w:themeColor="text1"/>
          <w:sz w:val="28"/>
          <w:szCs w:val="28"/>
        </w:rPr>
        <w:t>Правилах охраны жизни людей на водных объектах в Республике Коми, утвержденных постановлением Правительства Республики Коми от 15.06.2017 № 315.</w:t>
      </w:r>
      <w:r w:rsidRPr="00273147">
        <w:rPr>
          <w:bCs/>
          <w:color w:val="000000" w:themeColor="text1"/>
          <w:sz w:val="28"/>
          <w:szCs w:val="28"/>
          <w:shd w:val="clear" w:color="auto" w:fill="EFEFF7"/>
        </w:rPr>
        <w:t xml:space="preserve"> </w:t>
      </w:r>
      <w:r w:rsidRPr="00273147">
        <w:rPr>
          <w:sz w:val="28"/>
          <w:szCs w:val="28"/>
        </w:rPr>
        <w:t xml:space="preserve"> </w:t>
      </w:r>
    </w:p>
    <w:p w:rsidR="00452768" w:rsidRPr="00307946" w:rsidRDefault="00452768" w:rsidP="004527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46">
        <w:rPr>
          <w:rFonts w:ascii="Times New Roman" w:hAnsi="Times New Roman" w:cs="Times New Roman"/>
          <w:sz w:val="28"/>
          <w:szCs w:val="28"/>
        </w:rPr>
        <w:t xml:space="preserve">В летний период 2021 года на территории Республики Коми было открытию 4 пляжа и 53 места массового отдыха людей у воды. Пляжи и места массового отдыха обустроены во всех южных районах республики, а также в некоторых северных, Не были организованы места массового отдыха населения в: МОГО «Инта», МОГО «Воркута», МОГО «Усинск», МОГО «Ухта», </w:t>
      </w:r>
      <w:proofErr w:type="spellStart"/>
      <w:r w:rsidRPr="00307946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307946">
        <w:rPr>
          <w:rFonts w:ascii="Times New Roman" w:hAnsi="Times New Roman" w:cs="Times New Roman"/>
          <w:sz w:val="28"/>
          <w:szCs w:val="28"/>
        </w:rPr>
        <w:t xml:space="preserve"> «Вуктыл», </w:t>
      </w:r>
      <w:proofErr w:type="spellStart"/>
      <w:r w:rsidRPr="00307946">
        <w:rPr>
          <w:rFonts w:ascii="Times New Roman" w:hAnsi="Times New Roman" w:cs="Times New Roman"/>
          <w:sz w:val="28"/>
          <w:szCs w:val="28"/>
        </w:rPr>
        <w:t>МОМР</w:t>
      </w:r>
      <w:proofErr w:type="spellEnd"/>
      <w:r w:rsidRPr="00307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7946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30794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07946">
        <w:rPr>
          <w:rFonts w:ascii="Times New Roman" w:hAnsi="Times New Roman" w:cs="Times New Roman"/>
          <w:sz w:val="28"/>
          <w:szCs w:val="28"/>
        </w:rPr>
        <w:t>МОМР</w:t>
      </w:r>
      <w:proofErr w:type="spellEnd"/>
      <w:r w:rsidRPr="00307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7946">
        <w:rPr>
          <w:rFonts w:ascii="Times New Roman" w:hAnsi="Times New Roman" w:cs="Times New Roman"/>
          <w:sz w:val="28"/>
          <w:szCs w:val="28"/>
        </w:rPr>
        <w:t>Сыктывдинский</w:t>
      </w:r>
      <w:proofErr w:type="spellEnd"/>
      <w:r w:rsidRPr="0030794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07946">
        <w:rPr>
          <w:rFonts w:ascii="Times New Roman" w:hAnsi="Times New Roman" w:cs="Times New Roman"/>
          <w:sz w:val="28"/>
          <w:szCs w:val="28"/>
        </w:rPr>
        <w:t>МОМР</w:t>
      </w:r>
      <w:proofErr w:type="spellEnd"/>
      <w:r w:rsidRPr="00307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7946">
        <w:rPr>
          <w:rFonts w:ascii="Times New Roman" w:hAnsi="Times New Roman" w:cs="Times New Roman"/>
          <w:sz w:val="28"/>
          <w:szCs w:val="28"/>
        </w:rPr>
        <w:t>Сосногорский</w:t>
      </w:r>
      <w:proofErr w:type="spellEnd"/>
      <w:r w:rsidRPr="00307946">
        <w:rPr>
          <w:rFonts w:ascii="Times New Roman" w:hAnsi="Times New Roman" w:cs="Times New Roman"/>
          <w:sz w:val="28"/>
          <w:szCs w:val="28"/>
        </w:rPr>
        <w:t>».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73147">
        <w:rPr>
          <w:color w:val="auto"/>
          <w:sz w:val="28"/>
          <w:szCs w:val="28"/>
        </w:rPr>
        <w:t>Указанными органами местного самоуправления меры по организации безопасной инфраструктуры летнего отдыха людей у воды в 2020 году не приняты.</w:t>
      </w:r>
    </w:p>
    <w:p w:rsidR="00452768" w:rsidRPr="00F35EA5" w:rsidRDefault="00452768" w:rsidP="004527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A5">
        <w:rPr>
          <w:rFonts w:ascii="Times New Roman" w:hAnsi="Times New Roman" w:cs="Times New Roman"/>
          <w:sz w:val="28"/>
          <w:szCs w:val="28"/>
        </w:rPr>
        <w:t>Важную роль в предупреждении несчастных случаев и гибели людей на водных объектах играет проведение профилактической работы среди населения, в том числе среди детей. Проведено более 5000 профилактических мероприятий,</w:t>
      </w:r>
    </w:p>
    <w:p w:rsidR="00452768" w:rsidRPr="00F35EA5" w:rsidRDefault="00452768" w:rsidP="004527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A5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людей на водных объектах был принят комплекс мер по предупреждению гибели людей на водных объектах, а именно: </w:t>
      </w:r>
    </w:p>
    <w:p w:rsidR="00452768" w:rsidRPr="00F35EA5" w:rsidRDefault="00452768" w:rsidP="00452768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EA5">
        <w:rPr>
          <w:rFonts w:ascii="Times New Roman" w:hAnsi="Times New Roman" w:cs="Times New Roman"/>
          <w:sz w:val="28"/>
          <w:szCs w:val="28"/>
        </w:rPr>
        <w:t xml:space="preserve">в период с 11 июня 2021 года до окончания купального сезона проводился месячник безопасности на водных объектах </w:t>
      </w:r>
      <w:r w:rsidRPr="00F35EA5">
        <w:rPr>
          <w:rFonts w:ascii="Times New Roman" w:hAnsi="Times New Roman" w:cs="Times New Roman"/>
          <w:i/>
          <w:sz w:val="28"/>
          <w:szCs w:val="28"/>
        </w:rPr>
        <w:t>(приказ Главного управления МЧС России по Республике Коми от 07.06.2021 № 682 «О проведении месячника безопасности на водных объектах в летний период 2021 года»);</w:t>
      </w:r>
    </w:p>
    <w:p w:rsidR="00452768" w:rsidRPr="00F35EA5" w:rsidRDefault="00452768" w:rsidP="0045276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EA5">
        <w:rPr>
          <w:rFonts w:ascii="Times New Roman" w:hAnsi="Times New Roman" w:cs="Times New Roman"/>
          <w:sz w:val="28"/>
          <w:szCs w:val="28"/>
        </w:rPr>
        <w:t>для осуществления дополнительных профилактических мероприятий, приказом Главного управления (</w:t>
      </w:r>
      <w:r w:rsidRPr="00F35EA5">
        <w:rPr>
          <w:rFonts w:ascii="Times New Roman" w:hAnsi="Times New Roman" w:cs="Times New Roman"/>
          <w:i/>
          <w:sz w:val="28"/>
          <w:szCs w:val="28"/>
        </w:rPr>
        <w:t>от 15.06.2021 № 712)</w:t>
      </w:r>
      <w:r w:rsidRPr="00F35EA5">
        <w:rPr>
          <w:rFonts w:ascii="Times New Roman" w:hAnsi="Times New Roman" w:cs="Times New Roman"/>
          <w:sz w:val="28"/>
          <w:szCs w:val="28"/>
        </w:rPr>
        <w:t xml:space="preserve">, объявлена профилактическая акция «Вода – территория безопасности». В рамках акции задействованы представители общественных организаций и волонтеры: </w:t>
      </w:r>
      <w:r w:rsidRPr="00F35EA5">
        <w:rPr>
          <w:rFonts w:ascii="Times New Roman" w:hAnsi="Times New Roman" w:cs="Times New Roman"/>
          <w:i/>
          <w:sz w:val="28"/>
          <w:szCs w:val="28"/>
          <w:u w:val="single"/>
        </w:rPr>
        <w:t>«Добровольная народная дружина»; «ВОСВОД»; «Совет ветеранов села Ижма»; «Молодежь» в 12 муниципальных районах; «Общественный патруль»;</w:t>
      </w:r>
    </w:p>
    <w:p w:rsidR="00452768" w:rsidRPr="00F35EA5" w:rsidRDefault="00452768" w:rsidP="004527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A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принято участие в проведении Всероссийской акции «Безопасность детства – 2021», </w:t>
      </w:r>
      <w:r w:rsidRPr="00F35EA5">
        <w:rPr>
          <w:rFonts w:ascii="Times New Roman" w:hAnsi="Times New Roman" w:cs="Times New Roman"/>
          <w:sz w:val="28"/>
          <w:szCs w:val="28"/>
        </w:rPr>
        <w:t>«Помощь во благо жизни»</w:t>
      </w:r>
      <w:r w:rsidRPr="00F35EA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452768" w:rsidRPr="00F35EA5" w:rsidRDefault="00452768" w:rsidP="00452768">
      <w:pPr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A5">
        <w:rPr>
          <w:rFonts w:ascii="Times New Roman" w:hAnsi="Times New Roman" w:cs="Times New Roman"/>
          <w:sz w:val="28"/>
          <w:szCs w:val="28"/>
        </w:rPr>
        <w:t xml:space="preserve"> организована и проведена интернет </w:t>
      </w:r>
      <w:proofErr w:type="spellStart"/>
      <w:r w:rsidRPr="00F35EA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35EA5">
        <w:rPr>
          <w:rFonts w:ascii="Times New Roman" w:hAnsi="Times New Roman" w:cs="Times New Roman"/>
          <w:sz w:val="28"/>
          <w:szCs w:val="28"/>
        </w:rPr>
        <w:t xml:space="preserve"> викторина «Водная стихия», профилактическая акция «Трезвый судоводитель»; </w:t>
      </w:r>
    </w:p>
    <w:p w:rsidR="00452768" w:rsidRPr="00F35EA5" w:rsidRDefault="00452768" w:rsidP="00452768">
      <w:pPr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A5">
        <w:rPr>
          <w:rFonts w:ascii="Times New Roman" w:hAnsi="Times New Roman" w:cs="Times New Roman"/>
          <w:sz w:val="28"/>
          <w:szCs w:val="28"/>
        </w:rPr>
        <w:t xml:space="preserve">совместно с сотрудниками МВД по Республике Коми проведены </w:t>
      </w:r>
      <w:r w:rsidRPr="00F35EA5">
        <w:rPr>
          <w:rFonts w:ascii="Times New Roman" w:hAnsi="Times New Roman" w:cs="Times New Roman"/>
          <w:bCs/>
          <w:sz w:val="28"/>
          <w:szCs w:val="28"/>
        </w:rPr>
        <w:t>47</w:t>
      </w:r>
      <w:r w:rsidRPr="00F35EA5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мероприятия по местам купания </w:t>
      </w:r>
      <w:proofErr w:type="gramStart"/>
      <w:r w:rsidRPr="00F35EA5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F35EA5">
        <w:rPr>
          <w:rFonts w:ascii="Times New Roman" w:hAnsi="Times New Roman" w:cs="Times New Roman"/>
          <w:sz w:val="28"/>
          <w:szCs w:val="28"/>
        </w:rPr>
        <w:t xml:space="preserve"> во время которых задержаны 93 ребенка, возбуждены </w:t>
      </w:r>
      <w:r w:rsidRPr="00F35EA5">
        <w:rPr>
          <w:rStyle w:val="hl"/>
          <w:rFonts w:ascii="Times New Roman" w:hAnsi="Times New Roman" w:cs="Times New Roman"/>
          <w:kern w:val="36"/>
          <w:sz w:val="28"/>
          <w:szCs w:val="28"/>
        </w:rPr>
        <w:t>46 административных материала в отношении родителей за нахождение детей у воды без присмотра взрослых, дети переданы законным представителям;</w:t>
      </w:r>
    </w:p>
    <w:p w:rsidR="00452768" w:rsidRPr="00F35EA5" w:rsidRDefault="00452768" w:rsidP="00452768">
      <w:pPr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A5">
        <w:rPr>
          <w:rFonts w:ascii="Times New Roman" w:hAnsi="Times New Roman" w:cs="Times New Roman"/>
          <w:sz w:val="28"/>
          <w:szCs w:val="28"/>
        </w:rPr>
        <w:t>проведены совместные совещания с Уполномоченным по правам ребенка в Республике Коми, прокуратурой, МВД, общественными организациями;</w:t>
      </w:r>
    </w:p>
    <w:p w:rsidR="00452768" w:rsidRDefault="00452768" w:rsidP="00452768">
      <w:pPr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A5">
        <w:rPr>
          <w:rFonts w:ascii="Times New Roman" w:hAnsi="Times New Roman" w:cs="Times New Roman"/>
          <w:sz w:val="28"/>
          <w:szCs w:val="28"/>
        </w:rPr>
        <w:t>должностные лица Центра ГИМС приняли участия во всех заседаниях КЧС и ПБ Республики Коми и муниципальных районов.</w:t>
      </w:r>
    </w:p>
    <w:p w:rsidR="00452768" w:rsidRPr="00F35EA5" w:rsidRDefault="00452768" w:rsidP="00452768">
      <w:pPr>
        <w:tabs>
          <w:tab w:val="left" w:pos="1134"/>
          <w:tab w:val="left" w:pos="91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A5">
        <w:rPr>
          <w:rFonts w:ascii="Times New Roman" w:hAnsi="Times New Roman" w:cs="Times New Roman"/>
          <w:sz w:val="28"/>
          <w:szCs w:val="28"/>
        </w:rPr>
        <w:t>За 2021 год проведено:</w:t>
      </w:r>
      <w:r w:rsidRPr="00F35EA5">
        <w:rPr>
          <w:rFonts w:ascii="Times New Roman" w:hAnsi="Times New Roman" w:cs="Times New Roman"/>
          <w:sz w:val="28"/>
          <w:szCs w:val="28"/>
        </w:rPr>
        <w:tab/>
      </w:r>
    </w:p>
    <w:p w:rsidR="00452768" w:rsidRPr="00F35EA5" w:rsidRDefault="00452768" w:rsidP="004527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A5">
        <w:rPr>
          <w:rFonts w:ascii="Times New Roman" w:hAnsi="Times New Roman" w:cs="Times New Roman"/>
          <w:sz w:val="28"/>
          <w:szCs w:val="28"/>
        </w:rPr>
        <w:t>15219</w:t>
      </w:r>
      <w:r>
        <w:rPr>
          <w:rFonts w:ascii="Times New Roman" w:hAnsi="Times New Roman" w:cs="Times New Roman"/>
          <w:sz w:val="28"/>
          <w:szCs w:val="28"/>
        </w:rPr>
        <w:t xml:space="preserve"> выступлений в СМИ</w:t>
      </w:r>
      <w:r w:rsidRPr="00F35EA5">
        <w:rPr>
          <w:rFonts w:ascii="Times New Roman" w:hAnsi="Times New Roman" w:cs="Times New Roman"/>
          <w:sz w:val="28"/>
          <w:szCs w:val="28"/>
        </w:rPr>
        <w:t>, 37337</w:t>
      </w:r>
      <w:r>
        <w:rPr>
          <w:rFonts w:ascii="Times New Roman" w:hAnsi="Times New Roman" w:cs="Times New Roman"/>
          <w:sz w:val="28"/>
          <w:szCs w:val="28"/>
        </w:rPr>
        <w:t xml:space="preserve"> лекций и бесед</w:t>
      </w:r>
      <w:r w:rsidRPr="00F35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768" w:rsidRPr="00F35EA5" w:rsidRDefault="00452768" w:rsidP="004527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A5">
        <w:rPr>
          <w:rFonts w:ascii="Times New Roman" w:hAnsi="Times New Roman" w:cs="Times New Roman"/>
          <w:sz w:val="28"/>
          <w:szCs w:val="28"/>
        </w:rPr>
        <w:t>распространено более 27500 памяток и инструкций по правилам поведения на водн</w:t>
      </w:r>
      <w:r>
        <w:rPr>
          <w:rFonts w:ascii="Times New Roman" w:hAnsi="Times New Roman" w:cs="Times New Roman"/>
          <w:sz w:val="28"/>
          <w:szCs w:val="28"/>
        </w:rPr>
        <w:t>ых объектах</w:t>
      </w:r>
      <w:r w:rsidRPr="00F35EA5">
        <w:rPr>
          <w:rFonts w:ascii="Times New Roman" w:hAnsi="Times New Roman" w:cs="Times New Roman"/>
          <w:sz w:val="28"/>
          <w:szCs w:val="28"/>
        </w:rPr>
        <w:t>.</w:t>
      </w:r>
    </w:p>
    <w:p w:rsidR="00452768" w:rsidRPr="00273147" w:rsidRDefault="00452768" w:rsidP="0045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31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Надзор за базами (сооружениями) для стоянок маломерных судов. 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3147">
        <w:rPr>
          <w:rFonts w:eastAsia="Calibri"/>
          <w:bCs/>
          <w:sz w:val="28"/>
          <w:szCs w:val="28"/>
        </w:rPr>
        <w:t xml:space="preserve">Надзор за базами (сооружениями) для стоянок маломерных судов </w:t>
      </w:r>
      <w:r w:rsidRPr="00273147">
        <w:rPr>
          <w:rFonts w:eastAsia="Calibri"/>
          <w:bCs/>
          <w:sz w:val="28"/>
          <w:szCs w:val="28"/>
        </w:rPr>
        <w:lastRenderedPageBreak/>
        <w:t>осуществляется в</w:t>
      </w:r>
      <w:r w:rsidRPr="00273147">
        <w:rPr>
          <w:sz w:val="28"/>
          <w:szCs w:val="28"/>
        </w:rPr>
        <w:t xml:space="preserve"> соответствии с </w:t>
      </w:r>
      <w:r w:rsidRPr="00273147">
        <w:rPr>
          <w:color w:val="000000" w:themeColor="text1"/>
          <w:sz w:val="28"/>
          <w:szCs w:val="28"/>
        </w:rPr>
        <w:t>Правилами пользования базами (сооружениями) для стоянок маломерных судов в Российской Федерации, утверждёнными приказом МЧС России от 20.07.2020 № 540.</w:t>
      </w:r>
    </w:p>
    <w:p w:rsidR="00452768" w:rsidRPr="00273147" w:rsidRDefault="00452768" w:rsidP="0045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147">
        <w:rPr>
          <w:rFonts w:ascii="Times New Roman" w:eastAsia="Calibri" w:hAnsi="Times New Roman" w:cs="Times New Roman"/>
          <w:sz w:val="28"/>
          <w:szCs w:val="28"/>
        </w:rPr>
        <w:t>Всего на учете в ГИМС ГУ МЧС России по Республике Коми состоит 1 база (сооружение) для стоянок маломерных судов. В июне 2021 года база (сооружение) для стоянок маломерных судов была освидетельствована и допущена к эксплуатации. При организации работы базы для стоянки маломерных судов в навигационный период 2021 года владельцем базы были учтены все предъявляемые требования к обеспечению безопасности людей.</w:t>
      </w:r>
    </w:p>
    <w:p w:rsidR="00452768" w:rsidRPr="00273147" w:rsidRDefault="00452768" w:rsidP="0045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731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Надзор за наплавными мостами</w:t>
      </w:r>
      <w:r w:rsidRPr="002731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 внутренних водах, не включенных в</w:t>
      </w:r>
      <w:r w:rsidRPr="0027314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2731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Перечень</w:t>
      </w:r>
      <w:r w:rsidRPr="0027314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2731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внутренних водных путей Российской Федерации.</w:t>
      </w:r>
    </w:p>
    <w:p w:rsidR="00452768" w:rsidRPr="00273147" w:rsidRDefault="00452768" w:rsidP="00452768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3147">
        <w:rPr>
          <w:rFonts w:eastAsia="Calibri"/>
          <w:color w:val="000000" w:themeColor="text1"/>
          <w:sz w:val="28"/>
          <w:szCs w:val="28"/>
        </w:rPr>
        <w:t>Надзор за наплавными мостами</w:t>
      </w:r>
      <w:r w:rsidRPr="00273147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273147">
        <w:rPr>
          <w:rFonts w:eastAsia="Calibri"/>
          <w:bCs/>
          <w:color w:val="000000" w:themeColor="text1"/>
          <w:sz w:val="28"/>
          <w:szCs w:val="28"/>
        </w:rPr>
        <w:t>осуществляется в</w:t>
      </w:r>
      <w:r w:rsidRPr="00273147">
        <w:rPr>
          <w:color w:val="000000" w:themeColor="text1"/>
          <w:sz w:val="28"/>
          <w:szCs w:val="28"/>
        </w:rPr>
        <w:t xml:space="preserve"> соответствии с Правила пользования переправами и наплавными мостами в Российской Федерации утверждены приказом МЧС России от 30.09.2020 № 731.</w:t>
      </w:r>
    </w:p>
    <w:p w:rsidR="00452768" w:rsidRPr="00BD5B39" w:rsidRDefault="00452768" w:rsidP="00452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учете в ГИМС ГУ МЧС России состоят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наплавных мостов, в том числе на территории МО </w:t>
      </w:r>
      <w:proofErr w:type="spellStart"/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proofErr w:type="spellEnd"/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>Прилузский</w:t>
      </w:r>
      <w:proofErr w:type="spellEnd"/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6 мостов, МО МР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«Печора»</w:t>
      </w: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моста,</w:t>
      </w: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proofErr w:type="spellEnd"/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моста.</w:t>
      </w:r>
      <w:r w:rsidRPr="002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наплавные мосты по результатам освидетельствования были допущены к эксплуатации.</w:t>
      </w:r>
    </w:p>
    <w:p w:rsidR="000E0429" w:rsidRPr="007D0432" w:rsidRDefault="000E0429" w:rsidP="00452768">
      <w:pPr>
        <w:pStyle w:val="21"/>
        <w:ind w:right="20" w:firstLine="426"/>
        <w:rPr>
          <w:color w:val="FF0000"/>
        </w:rPr>
      </w:pPr>
    </w:p>
    <w:sectPr w:rsidR="000E0429" w:rsidRPr="007D0432" w:rsidSect="005A4FFC">
      <w:headerReference w:type="even" r:id="rId12"/>
      <w:headerReference w:type="default" r:id="rId13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90" w:rsidRDefault="00F74F90" w:rsidP="00953C53">
      <w:r>
        <w:separator/>
      </w:r>
    </w:p>
  </w:endnote>
  <w:endnote w:type="continuationSeparator" w:id="0">
    <w:p w:rsidR="00F74F90" w:rsidRDefault="00F74F90" w:rsidP="0095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90" w:rsidRDefault="00F74F90" w:rsidP="00953C53">
      <w:r>
        <w:separator/>
      </w:r>
    </w:p>
  </w:footnote>
  <w:footnote w:type="continuationSeparator" w:id="0">
    <w:p w:rsidR="00F74F90" w:rsidRDefault="00F74F90" w:rsidP="00953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90" w:rsidRDefault="00E71921">
    <w:pPr>
      <w:rPr>
        <w:sz w:val="2"/>
        <w:szCs w:val="2"/>
      </w:rPr>
    </w:pPr>
    <w:r w:rsidRPr="00E71921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51201" type="#_x0000_t202" style="position:absolute;left:0;text-align:left;margin-left:284.8pt;margin-top:49.55pt;width:13.55pt;height:15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" filled="f" stroked="f">
          <v:textbox style="mso-fit-shape-to-text:t" inset="0,0,0,0">
            <w:txbxContent>
              <w:p w:rsidR="00F74F90" w:rsidRDefault="00E71921">
                <w:r w:rsidRPr="00E71921">
                  <w:rPr>
                    <w:sz w:val="24"/>
                    <w:szCs w:val="24"/>
                  </w:rPr>
                  <w:fldChar w:fldCharType="begin"/>
                </w:r>
                <w:r w:rsidR="00F74F90">
                  <w:instrText xml:space="preserve"> PAGE \* MERGEFORMAT </w:instrText>
                </w:r>
                <w:r w:rsidRPr="00E71921">
                  <w:rPr>
                    <w:sz w:val="24"/>
                    <w:szCs w:val="24"/>
                  </w:rPr>
                  <w:fldChar w:fldCharType="separate"/>
                </w:r>
                <w:r w:rsidR="00F74F90" w:rsidRPr="00641F4D">
                  <w:rPr>
                    <w:rStyle w:val="af"/>
                    <w:rFonts w:eastAsia="Calibri"/>
                    <w:noProof/>
                  </w:rPr>
                  <w:t>12</w:t>
                </w:r>
                <w:r>
                  <w:rPr>
                    <w:rStyle w:val="af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2680495"/>
      <w:docPartObj>
        <w:docPartGallery w:val="Page Numbers (Top of Page)"/>
        <w:docPartUnique/>
      </w:docPartObj>
    </w:sdtPr>
    <w:sdtContent>
      <w:p w:rsidR="00F74F90" w:rsidRDefault="00E71921">
        <w:pPr>
          <w:pStyle w:val="a3"/>
        </w:pPr>
        <w:r>
          <w:rPr>
            <w:noProof/>
          </w:rPr>
          <w:fldChar w:fldCharType="begin"/>
        </w:r>
        <w:r w:rsidR="00F74F9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574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74F90" w:rsidRPr="003F7EE2" w:rsidRDefault="00F74F90" w:rsidP="00D105C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113"/>
    <w:multiLevelType w:val="hybridMultilevel"/>
    <w:tmpl w:val="6DB66D3E"/>
    <w:lvl w:ilvl="0" w:tplc="4D54F8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8A1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DA05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E8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23E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E54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49B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E30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C3C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E21B6"/>
    <w:multiLevelType w:val="hybridMultilevel"/>
    <w:tmpl w:val="DE0061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F810137"/>
    <w:multiLevelType w:val="hybridMultilevel"/>
    <w:tmpl w:val="AC70E8CA"/>
    <w:lvl w:ilvl="0" w:tplc="A59CD9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00570"/>
    <w:multiLevelType w:val="multilevel"/>
    <w:tmpl w:val="88E2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509C6"/>
    <w:multiLevelType w:val="multilevel"/>
    <w:tmpl w:val="604476D8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462CB"/>
    <w:multiLevelType w:val="multilevel"/>
    <w:tmpl w:val="9A5AE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E05915"/>
    <w:multiLevelType w:val="multilevel"/>
    <w:tmpl w:val="A15CF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075033"/>
    <w:multiLevelType w:val="multilevel"/>
    <w:tmpl w:val="14E27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5068CC"/>
    <w:multiLevelType w:val="multilevel"/>
    <w:tmpl w:val="692A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513F86"/>
    <w:multiLevelType w:val="multilevel"/>
    <w:tmpl w:val="73261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C105AE"/>
    <w:multiLevelType w:val="hybridMultilevel"/>
    <w:tmpl w:val="2B745A0C"/>
    <w:lvl w:ilvl="0" w:tplc="E4D8F5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5EDB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499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C4B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E4D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A42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A0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09D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42E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40681A"/>
    <w:multiLevelType w:val="multilevel"/>
    <w:tmpl w:val="05525D7E"/>
    <w:lvl w:ilvl="0">
      <w:start w:val="2016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34ABF"/>
    <w:multiLevelType w:val="multilevel"/>
    <w:tmpl w:val="73261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46379C"/>
    <w:multiLevelType w:val="hybridMultilevel"/>
    <w:tmpl w:val="911EB256"/>
    <w:lvl w:ilvl="0" w:tplc="40E02C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0265A"/>
    <w:multiLevelType w:val="hybridMultilevel"/>
    <w:tmpl w:val="87EE3FA2"/>
    <w:lvl w:ilvl="0" w:tplc="245E8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C13AAF"/>
    <w:multiLevelType w:val="multilevel"/>
    <w:tmpl w:val="3BDA6DC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D60776"/>
    <w:multiLevelType w:val="hybridMultilevel"/>
    <w:tmpl w:val="E9748708"/>
    <w:lvl w:ilvl="0" w:tplc="7E7AA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F5B5F"/>
    <w:multiLevelType w:val="hybridMultilevel"/>
    <w:tmpl w:val="8E503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11F1C"/>
    <w:multiLevelType w:val="hybridMultilevel"/>
    <w:tmpl w:val="67245D6C"/>
    <w:lvl w:ilvl="0" w:tplc="E40C30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161D85"/>
    <w:multiLevelType w:val="multilevel"/>
    <w:tmpl w:val="64AEF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822071"/>
    <w:multiLevelType w:val="hybridMultilevel"/>
    <w:tmpl w:val="AC70E8CA"/>
    <w:lvl w:ilvl="0" w:tplc="A59CD9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70B37"/>
    <w:multiLevelType w:val="multilevel"/>
    <w:tmpl w:val="EE561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7750B1"/>
    <w:multiLevelType w:val="multilevel"/>
    <w:tmpl w:val="C7E64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B554EF"/>
    <w:multiLevelType w:val="hybridMultilevel"/>
    <w:tmpl w:val="14C2DDB6"/>
    <w:lvl w:ilvl="0" w:tplc="E40C3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57F1C"/>
    <w:multiLevelType w:val="hybridMultilevel"/>
    <w:tmpl w:val="5172D7A8"/>
    <w:lvl w:ilvl="0" w:tplc="7E7AA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1819FD"/>
    <w:multiLevelType w:val="hybridMultilevel"/>
    <w:tmpl w:val="DEA4CE8E"/>
    <w:lvl w:ilvl="0" w:tplc="F8321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23"/>
  </w:num>
  <w:num w:numId="5">
    <w:abstractNumId w:val="5"/>
  </w:num>
  <w:num w:numId="6">
    <w:abstractNumId w:val="18"/>
  </w:num>
  <w:num w:numId="7">
    <w:abstractNumId w:val="6"/>
  </w:num>
  <w:num w:numId="8">
    <w:abstractNumId w:val="21"/>
  </w:num>
  <w:num w:numId="9">
    <w:abstractNumId w:val="11"/>
  </w:num>
  <w:num w:numId="10">
    <w:abstractNumId w:val="4"/>
  </w:num>
  <w:num w:numId="11">
    <w:abstractNumId w:val="15"/>
  </w:num>
  <w:num w:numId="12">
    <w:abstractNumId w:val="7"/>
  </w:num>
  <w:num w:numId="13">
    <w:abstractNumId w:val="19"/>
  </w:num>
  <w:num w:numId="14">
    <w:abstractNumId w:val="22"/>
  </w:num>
  <w:num w:numId="15">
    <w:abstractNumId w:val="8"/>
  </w:num>
  <w:num w:numId="16">
    <w:abstractNumId w:val="1"/>
  </w:num>
  <w:num w:numId="17">
    <w:abstractNumId w:val="13"/>
  </w:num>
  <w:num w:numId="18">
    <w:abstractNumId w:val="3"/>
  </w:num>
  <w:num w:numId="19">
    <w:abstractNumId w:val="12"/>
  </w:num>
  <w:num w:numId="20">
    <w:abstractNumId w:val="10"/>
  </w:num>
  <w:num w:numId="21">
    <w:abstractNumId w:val="0"/>
  </w:num>
  <w:num w:numId="22">
    <w:abstractNumId w:val="16"/>
  </w:num>
  <w:num w:numId="23">
    <w:abstractNumId w:val="24"/>
  </w:num>
  <w:num w:numId="24">
    <w:abstractNumId w:val="14"/>
  </w:num>
  <w:num w:numId="25">
    <w:abstractNumId w:val="25"/>
  </w:num>
  <w:num w:numId="26">
    <w:abstractNumId w:val="17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03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/>
  <w:rsids>
    <w:rsidRoot w:val="00F22D2F"/>
    <w:rsid w:val="000035F6"/>
    <w:rsid w:val="00004D3F"/>
    <w:rsid w:val="000058DF"/>
    <w:rsid w:val="0000672B"/>
    <w:rsid w:val="000135C9"/>
    <w:rsid w:val="00015D36"/>
    <w:rsid w:val="000176AC"/>
    <w:rsid w:val="000300EB"/>
    <w:rsid w:val="00031117"/>
    <w:rsid w:val="00031A2E"/>
    <w:rsid w:val="00033447"/>
    <w:rsid w:val="0003785B"/>
    <w:rsid w:val="00042F05"/>
    <w:rsid w:val="000439C5"/>
    <w:rsid w:val="00043D63"/>
    <w:rsid w:val="00043E63"/>
    <w:rsid w:val="000446A5"/>
    <w:rsid w:val="00054C02"/>
    <w:rsid w:val="0005600C"/>
    <w:rsid w:val="000627E7"/>
    <w:rsid w:val="00063423"/>
    <w:rsid w:val="00065D5A"/>
    <w:rsid w:val="0007375F"/>
    <w:rsid w:val="00074DFE"/>
    <w:rsid w:val="000765D5"/>
    <w:rsid w:val="00080305"/>
    <w:rsid w:val="00082C8C"/>
    <w:rsid w:val="000857E5"/>
    <w:rsid w:val="00086EAE"/>
    <w:rsid w:val="000873D9"/>
    <w:rsid w:val="00090D62"/>
    <w:rsid w:val="00091F3E"/>
    <w:rsid w:val="00092677"/>
    <w:rsid w:val="00092913"/>
    <w:rsid w:val="00092F10"/>
    <w:rsid w:val="00093179"/>
    <w:rsid w:val="00093D42"/>
    <w:rsid w:val="000947C2"/>
    <w:rsid w:val="00094AE8"/>
    <w:rsid w:val="0009610A"/>
    <w:rsid w:val="000A1172"/>
    <w:rsid w:val="000A595F"/>
    <w:rsid w:val="000A65D5"/>
    <w:rsid w:val="000A7630"/>
    <w:rsid w:val="000A7FF3"/>
    <w:rsid w:val="000B024D"/>
    <w:rsid w:val="000B09CB"/>
    <w:rsid w:val="000B4A97"/>
    <w:rsid w:val="000C009B"/>
    <w:rsid w:val="000C08C6"/>
    <w:rsid w:val="000C33C9"/>
    <w:rsid w:val="000C3909"/>
    <w:rsid w:val="000D1FA2"/>
    <w:rsid w:val="000D64C4"/>
    <w:rsid w:val="000D6A91"/>
    <w:rsid w:val="000D78D8"/>
    <w:rsid w:val="000E0429"/>
    <w:rsid w:val="000E2D85"/>
    <w:rsid w:val="000E4C1C"/>
    <w:rsid w:val="000E6DF6"/>
    <w:rsid w:val="000F359C"/>
    <w:rsid w:val="000F4F32"/>
    <w:rsid w:val="000F73D8"/>
    <w:rsid w:val="001003A6"/>
    <w:rsid w:val="00101CF3"/>
    <w:rsid w:val="0010420F"/>
    <w:rsid w:val="00107670"/>
    <w:rsid w:val="00110DB3"/>
    <w:rsid w:val="0011121E"/>
    <w:rsid w:val="00116231"/>
    <w:rsid w:val="001168D7"/>
    <w:rsid w:val="0011707C"/>
    <w:rsid w:val="00121354"/>
    <w:rsid w:val="00121C56"/>
    <w:rsid w:val="001245E0"/>
    <w:rsid w:val="00127A56"/>
    <w:rsid w:val="001320E5"/>
    <w:rsid w:val="0013326C"/>
    <w:rsid w:val="00134500"/>
    <w:rsid w:val="00135312"/>
    <w:rsid w:val="00136447"/>
    <w:rsid w:val="00136E99"/>
    <w:rsid w:val="001370EE"/>
    <w:rsid w:val="00140917"/>
    <w:rsid w:val="00141C66"/>
    <w:rsid w:val="0015127A"/>
    <w:rsid w:val="001551E9"/>
    <w:rsid w:val="001567D1"/>
    <w:rsid w:val="0015731C"/>
    <w:rsid w:val="0015733F"/>
    <w:rsid w:val="00160390"/>
    <w:rsid w:val="00161D90"/>
    <w:rsid w:val="00162E64"/>
    <w:rsid w:val="00163B55"/>
    <w:rsid w:val="00170D70"/>
    <w:rsid w:val="00170D81"/>
    <w:rsid w:val="0017132E"/>
    <w:rsid w:val="00174CEE"/>
    <w:rsid w:val="0017509A"/>
    <w:rsid w:val="00175611"/>
    <w:rsid w:val="00182705"/>
    <w:rsid w:val="0018376E"/>
    <w:rsid w:val="001854E0"/>
    <w:rsid w:val="001868CF"/>
    <w:rsid w:val="00187438"/>
    <w:rsid w:val="00192F0B"/>
    <w:rsid w:val="001932BA"/>
    <w:rsid w:val="0019331D"/>
    <w:rsid w:val="001953A9"/>
    <w:rsid w:val="001963F8"/>
    <w:rsid w:val="00196BC8"/>
    <w:rsid w:val="001A2D0F"/>
    <w:rsid w:val="001A2FB3"/>
    <w:rsid w:val="001A630B"/>
    <w:rsid w:val="001A7EB6"/>
    <w:rsid w:val="001B73D8"/>
    <w:rsid w:val="001C4E2E"/>
    <w:rsid w:val="001C7789"/>
    <w:rsid w:val="001C7E35"/>
    <w:rsid w:val="001D0CE1"/>
    <w:rsid w:val="001D2907"/>
    <w:rsid w:val="001D2D80"/>
    <w:rsid w:val="001D3450"/>
    <w:rsid w:val="001E0995"/>
    <w:rsid w:val="001F068A"/>
    <w:rsid w:val="001F0B17"/>
    <w:rsid w:val="001F2D93"/>
    <w:rsid w:val="001F30F1"/>
    <w:rsid w:val="001F463F"/>
    <w:rsid w:val="001F7B22"/>
    <w:rsid w:val="002002D6"/>
    <w:rsid w:val="002032FB"/>
    <w:rsid w:val="002039A6"/>
    <w:rsid w:val="00203CD3"/>
    <w:rsid w:val="00203FC9"/>
    <w:rsid w:val="002050C0"/>
    <w:rsid w:val="00205ACC"/>
    <w:rsid w:val="00212F55"/>
    <w:rsid w:val="002141B0"/>
    <w:rsid w:val="002177A2"/>
    <w:rsid w:val="00223113"/>
    <w:rsid w:val="00223135"/>
    <w:rsid w:val="00223F35"/>
    <w:rsid w:val="0022694A"/>
    <w:rsid w:val="00226CF5"/>
    <w:rsid w:val="002304FE"/>
    <w:rsid w:val="00230DC7"/>
    <w:rsid w:val="0023171D"/>
    <w:rsid w:val="00232DF2"/>
    <w:rsid w:val="002357AF"/>
    <w:rsid w:val="00247FA1"/>
    <w:rsid w:val="002507C8"/>
    <w:rsid w:val="0025327B"/>
    <w:rsid w:val="002553BD"/>
    <w:rsid w:val="002572F1"/>
    <w:rsid w:val="0026135C"/>
    <w:rsid w:val="00265084"/>
    <w:rsid w:val="00266138"/>
    <w:rsid w:val="002668F9"/>
    <w:rsid w:val="00266AC2"/>
    <w:rsid w:val="00270010"/>
    <w:rsid w:val="00272C45"/>
    <w:rsid w:val="00274482"/>
    <w:rsid w:val="00274C23"/>
    <w:rsid w:val="00275769"/>
    <w:rsid w:val="00280259"/>
    <w:rsid w:val="00281155"/>
    <w:rsid w:val="002812A6"/>
    <w:rsid w:val="00281C06"/>
    <w:rsid w:val="00287CD7"/>
    <w:rsid w:val="00292B82"/>
    <w:rsid w:val="00293BFF"/>
    <w:rsid w:val="00294B89"/>
    <w:rsid w:val="00296843"/>
    <w:rsid w:val="002A2692"/>
    <w:rsid w:val="002A4042"/>
    <w:rsid w:val="002A6AA9"/>
    <w:rsid w:val="002A72AE"/>
    <w:rsid w:val="002C0203"/>
    <w:rsid w:val="002C2439"/>
    <w:rsid w:val="002C2AF4"/>
    <w:rsid w:val="002C4B73"/>
    <w:rsid w:val="002C6C36"/>
    <w:rsid w:val="002C7194"/>
    <w:rsid w:val="002D1E66"/>
    <w:rsid w:val="002D4177"/>
    <w:rsid w:val="002D7736"/>
    <w:rsid w:val="002F0B65"/>
    <w:rsid w:val="002F3BCB"/>
    <w:rsid w:val="002F6310"/>
    <w:rsid w:val="002F7DAB"/>
    <w:rsid w:val="003018FA"/>
    <w:rsid w:val="0030254B"/>
    <w:rsid w:val="00303607"/>
    <w:rsid w:val="00303FAB"/>
    <w:rsid w:val="00304380"/>
    <w:rsid w:val="00305B5A"/>
    <w:rsid w:val="00306C09"/>
    <w:rsid w:val="00310DE9"/>
    <w:rsid w:val="00312737"/>
    <w:rsid w:val="003127C5"/>
    <w:rsid w:val="003135A5"/>
    <w:rsid w:val="00316297"/>
    <w:rsid w:val="00317F5B"/>
    <w:rsid w:val="00320259"/>
    <w:rsid w:val="00320FF8"/>
    <w:rsid w:val="00330450"/>
    <w:rsid w:val="00330BC6"/>
    <w:rsid w:val="00331AEB"/>
    <w:rsid w:val="00332815"/>
    <w:rsid w:val="00332E65"/>
    <w:rsid w:val="003344AB"/>
    <w:rsid w:val="0033699D"/>
    <w:rsid w:val="00336E8B"/>
    <w:rsid w:val="003373AE"/>
    <w:rsid w:val="003415DE"/>
    <w:rsid w:val="00341BAA"/>
    <w:rsid w:val="00341F69"/>
    <w:rsid w:val="00342434"/>
    <w:rsid w:val="00342D33"/>
    <w:rsid w:val="00350109"/>
    <w:rsid w:val="00350CB4"/>
    <w:rsid w:val="00357BE2"/>
    <w:rsid w:val="00360BF0"/>
    <w:rsid w:val="00360CBF"/>
    <w:rsid w:val="0036222C"/>
    <w:rsid w:val="0036230C"/>
    <w:rsid w:val="00365304"/>
    <w:rsid w:val="00370430"/>
    <w:rsid w:val="00373EC0"/>
    <w:rsid w:val="00375185"/>
    <w:rsid w:val="00377929"/>
    <w:rsid w:val="0038160D"/>
    <w:rsid w:val="0038328D"/>
    <w:rsid w:val="0038339E"/>
    <w:rsid w:val="003844E8"/>
    <w:rsid w:val="00386DDE"/>
    <w:rsid w:val="00387910"/>
    <w:rsid w:val="003902B2"/>
    <w:rsid w:val="00391E0C"/>
    <w:rsid w:val="003959DF"/>
    <w:rsid w:val="00395AD5"/>
    <w:rsid w:val="003A1D87"/>
    <w:rsid w:val="003A2318"/>
    <w:rsid w:val="003A2935"/>
    <w:rsid w:val="003A2F8B"/>
    <w:rsid w:val="003A5ACF"/>
    <w:rsid w:val="003B0037"/>
    <w:rsid w:val="003B2B1F"/>
    <w:rsid w:val="003B2F7F"/>
    <w:rsid w:val="003B3FC1"/>
    <w:rsid w:val="003B5E63"/>
    <w:rsid w:val="003B6167"/>
    <w:rsid w:val="003C0257"/>
    <w:rsid w:val="003C0A92"/>
    <w:rsid w:val="003C22E4"/>
    <w:rsid w:val="003C5C66"/>
    <w:rsid w:val="003D17FA"/>
    <w:rsid w:val="003D381D"/>
    <w:rsid w:val="003D64EC"/>
    <w:rsid w:val="003E2DF1"/>
    <w:rsid w:val="003F0261"/>
    <w:rsid w:val="003F20F2"/>
    <w:rsid w:val="003F2846"/>
    <w:rsid w:val="003F46C3"/>
    <w:rsid w:val="003F7724"/>
    <w:rsid w:val="0040031E"/>
    <w:rsid w:val="00401323"/>
    <w:rsid w:val="00401F53"/>
    <w:rsid w:val="004023F7"/>
    <w:rsid w:val="0040411E"/>
    <w:rsid w:val="00410294"/>
    <w:rsid w:val="0041053F"/>
    <w:rsid w:val="00411E78"/>
    <w:rsid w:val="0041251E"/>
    <w:rsid w:val="00414C61"/>
    <w:rsid w:val="00415174"/>
    <w:rsid w:val="00420CE1"/>
    <w:rsid w:val="00425A41"/>
    <w:rsid w:val="00426E41"/>
    <w:rsid w:val="004320C8"/>
    <w:rsid w:val="00433C19"/>
    <w:rsid w:val="00434268"/>
    <w:rsid w:val="0043514A"/>
    <w:rsid w:val="00435F70"/>
    <w:rsid w:val="00440BBD"/>
    <w:rsid w:val="00441EBA"/>
    <w:rsid w:val="0044405F"/>
    <w:rsid w:val="00447938"/>
    <w:rsid w:val="004507AE"/>
    <w:rsid w:val="004512C6"/>
    <w:rsid w:val="00452768"/>
    <w:rsid w:val="00453848"/>
    <w:rsid w:val="00455EFD"/>
    <w:rsid w:val="00460F81"/>
    <w:rsid w:val="0046108A"/>
    <w:rsid w:val="004635FB"/>
    <w:rsid w:val="00465530"/>
    <w:rsid w:val="00474154"/>
    <w:rsid w:val="004753EE"/>
    <w:rsid w:val="00476D06"/>
    <w:rsid w:val="0048248E"/>
    <w:rsid w:val="00482560"/>
    <w:rsid w:val="004854EE"/>
    <w:rsid w:val="00485E07"/>
    <w:rsid w:val="00490E3B"/>
    <w:rsid w:val="0049567B"/>
    <w:rsid w:val="004A0D36"/>
    <w:rsid w:val="004B0DFE"/>
    <w:rsid w:val="004B137C"/>
    <w:rsid w:val="004B2E21"/>
    <w:rsid w:val="004C038A"/>
    <w:rsid w:val="004C165D"/>
    <w:rsid w:val="004C18DD"/>
    <w:rsid w:val="004C206E"/>
    <w:rsid w:val="004C21DA"/>
    <w:rsid w:val="004C32D0"/>
    <w:rsid w:val="004C3385"/>
    <w:rsid w:val="004C5F4C"/>
    <w:rsid w:val="004D4F15"/>
    <w:rsid w:val="004D7845"/>
    <w:rsid w:val="004D7B8B"/>
    <w:rsid w:val="004E0854"/>
    <w:rsid w:val="004E1268"/>
    <w:rsid w:val="004E619A"/>
    <w:rsid w:val="004E7CF0"/>
    <w:rsid w:val="004F2172"/>
    <w:rsid w:val="004F25DA"/>
    <w:rsid w:val="0050008E"/>
    <w:rsid w:val="00505175"/>
    <w:rsid w:val="005063E6"/>
    <w:rsid w:val="00511229"/>
    <w:rsid w:val="00511346"/>
    <w:rsid w:val="005114FA"/>
    <w:rsid w:val="00513178"/>
    <w:rsid w:val="00517F8B"/>
    <w:rsid w:val="00520B92"/>
    <w:rsid w:val="00524BB5"/>
    <w:rsid w:val="0052680E"/>
    <w:rsid w:val="00527F72"/>
    <w:rsid w:val="00530CD8"/>
    <w:rsid w:val="0053468E"/>
    <w:rsid w:val="005362AE"/>
    <w:rsid w:val="005366E7"/>
    <w:rsid w:val="00540AB0"/>
    <w:rsid w:val="00540AEA"/>
    <w:rsid w:val="0054213A"/>
    <w:rsid w:val="0054750E"/>
    <w:rsid w:val="00547767"/>
    <w:rsid w:val="00553B0B"/>
    <w:rsid w:val="00554CCB"/>
    <w:rsid w:val="005568D0"/>
    <w:rsid w:val="00557A3F"/>
    <w:rsid w:val="005606F6"/>
    <w:rsid w:val="00562F77"/>
    <w:rsid w:val="00563645"/>
    <w:rsid w:val="005713E0"/>
    <w:rsid w:val="00572E69"/>
    <w:rsid w:val="00573F8B"/>
    <w:rsid w:val="00574F0D"/>
    <w:rsid w:val="00575F90"/>
    <w:rsid w:val="00577804"/>
    <w:rsid w:val="005812CA"/>
    <w:rsid w:val="005814BB"/>
    <w:rsid w:val="005815C3"/>
    <w:rsid w:val="00581B9D"/>
    <w:rsid w:val="00583D92"/>
    <w:rsid w:val="00585A4C"/>
    <w:rsid w:val="005871A8"/>
    <w:rsid w:val="00587E23"/>
    <w:rsid w:val="00590949"/>
    <w:rsid w:val="0059377E"/>
    <w:rsid w:val="005967AE"/>
    <w:rsid w:val="005A2856"/>
    <w:rsid w:val="005A2920"/>
    <w:rsid w:val="005A3164"/>
    <w:rsid w:val="005A33EE"/>
    <w:rsid w:val="005A4FFC"/>
    <w:rsid w:val="005A54A2"/>
    <w:rsid w:val="005B1257"/>
    <w:rsid w:val="005B18AA"/>
    <w:rsid w:val="005B218C"/>
    <w:rsid w:val="005B339D"/>
    <w:rsid w:val="005B3B3F"/>
    <w:rsid w:val="005B740F"/>
    <w:rsid w:val="005C20A3"/>
    <w:rsid w:val="005C412F"/>
    <w:rsid w:val="005C4393"/>
    <w:rsid w:val="005C503E"/>
    <w:rsid w:val="005C668B"/>
    <w:rsid w:val="005C74D9"/>
    <w:rsid w:val="005C7697"/>
    <w:rsid w:val="005C7C5F"/>
    <w:rsid w:val="005D1367"/>
    <w:rsid w:val="005D168B"/>
    <w:rsid w:val="005D6463"/>
    <w:rsid w:val="005D763B"/>
    <w:rsid w:val="005F1270"/>
    <w:rsid w:val="005F2505"/>
    <w:rsid w:val="00600996"/>
    <w:rsid w:val="00605968"/>
    <w:rsid w:val="006075CA"/>
    <w:rsid w:val="006160AA"/>
    <w:rsid w:val="0061784C"/>
    <w:rsid w:val="00620E1B"/>
    <w:rsid w:val="00621889"/>
    <w:rsid w:val="0062266D"/>
    <w:rsid w:val="006249CE"/>
    <w:rsid w:val="006250E0"/>
    <w:rsid w:val="006262F8"/>
    <w:rsid w:val="006269F7"/>
    <w:rsid w:val="00631274"/>
    <w:rsid w:val="006419C9"/>
    <w:rsid w:val="00643FAA"/>
    <w:rsid w:val="00653377"/>
    <w:rsid w:val="00653501"/>
    <w:rsid w:val="00655A2B"/>
    <w:rsid w:val="00656AD3"/>
    <w:rsid w:val="00661C5E"/>
    <w:rsid w:val="00663177"/>
    <w:rsid w:val="00664F67"/>
    <w:rsid w:val="006651B7"/>
    <w:rsid w:val="00665E90"/>
    <w:rsid w:val="00674F40"/>
    <w:rsid w:val="006750AA"/>
    <w:rsid w:val="00675E53"/>
    <w:rsid w:val="006766E2"/>
    <w:rsid w:val="00676BB9"/>
    <w:rsid w:val="0068321B"/>
    <w:rsid w:val="00692175"/>
    <w:rsid w:val="00693132"/>
    <w:rsid w:val="006937CD"/>
    <w:rsid w:val="00697098"/>
    <w:rsid w:val="00697C59"/>
    <w:rsid w:val="006A0088"/>
    <w:rsid w:val="006A09A7"/>
    <w:rsid w:val="006A2F1F"/>
    <w:rsid w:val="006A4078"/>
    <w:rsid w:val="006A76AA"/>
    <w:rsid w:val="006A7F80"/>
    <w:rsid w:val="006B464D"/>
    <w:rsid w:val="006B4926"/>
    <w:rsid w:val="006B6D7C"/>
    <w:rsid w:val="006C7182"/>
    <w:rsid w:val="006C7654"/>
    <w:rsid w:val="006C79F5"/>
    <w:rsid w:val="006D006C"/>
    <w:rsid w:val="006D0B38"/>
    <w:rsid w:val="006D1887"/>
    <w:rsid w:val="006D1C22"/>
    <w:rsid w:val="006E0B94"/>
    <w:rsid w:val="006E2936"/>
    <w:rsid w:val="006E33A0"/>
    <w:rsid w:val="006E56AC"/>
    <w:rsid w:val="006F0EB2"/>
    <w:rsid w:val="006F191E"/>
    <w:rsid w:val="006F38F1"/>
    <w:rsid w:val="006F3D68"/>
    <w:rsid w:val="006F4069"/>
    <w:rsid w:val="006F4C7E"/>
    <w:rsid w:val="006F5401"/>
    <w:rsid w:val="006F5438"/>
    <w:rsid w:val="006F7134"/>
    <w:rsid w:val="006F7AD0"/>
    <w:rsid w:val="0070001E"/>
    <w:rsid w:val="00703D4B"/>
    <w:rsid w:val="0071212F"/>
    <w:rsid w:val="007144F5"/>
    <w:rsid w:val="0071583E"/>
    <w:rsid w:val="00722B8D"/>
    <w:rsid w:val="00723977"/>
    <w:rsid w:val="007278B4"/>
    <w:rsid w:val="007304DD"/>
    <w:rsid w:val="007347C4"/>
    <w:rsid w:val="007354A7"/>
    <w:rsid w:val="00737ECA"/>
    <w:rsid w:val="007410AA"/>
    <w:rsid w:val="00742D67"/>
    <w:rsid w:val="00743E0D"/>
    <w:rsid w:val="00743EDB"/>
    <w:rsid w:val="00746630"/>
    <w:rsid w:val="00747949"/>
    <w:rsid w:val="00750F02"/>
    <w:rsid w:val="00753DFF"/>
    <w:rsid w:val="0075783B"/>
    <w:rsid w:val="00764CBF"/>
    <w:rsid w:val="00765410"/>
    <w:rsid w:val="00766219"/>
    <w:rsid w:val="00767AA3"/>
    <w:rsid w:val="0077047E"/>
    <w:rsid w:val="00780659"/>
    <w:rsid w:val="00780DF0"/>
    <w:rsid w:val="00781458"/>
    <w:rsid w:val="007840C1"/>
    <w:rsid w:val="00784101"/>
    <w:rsid w:val="007849C3"/>
    <w:rsid w:val="00786634"/>
    <w:rsid w:val="00792338"/>
    <w:rsid w:val="00793DA6"/>
    <w:rsid w:val="00796EF8"/>
    <w:rsid w:val="007A6B01"/>
    <w:rsid w:val="007A77F9"/>
    <w:rsid w:val="007B1F5D"/>
    <w:rsid w:val="007B4A7B"/>
    <w:rsid w:val="007C01E1"/>
    <w:rsid w:val="007C18A9"/>
    <w:rsid w:val="007C3F8C"/>
    <w:rsid w:val="007C5C6A"/>
    <w:rsid w:val="007D0432"/>
    <w:rsid w:val="007D2B33"/>
    <w:rsid w:val="007D2CE2"/>
    <w:rsid w:val="007D2F3E"/>
    <w:rsid w:val="007D3176"/>
    <w:rsid w:val="007D318A"/>
    <w:rsid w:val="007D3AC8"/>
    <w:rsid w:val="007D47F9"/>
    <w:rsid w:val="007D5BF6"/>
    <w:rsid w:val="007D6719"/>
    <w:rsid w:val="007E1D3A"/>
    <w:rsid w:val="007E3AB7"/>
    <w:rsid w:val="007E58C5"/>
    <w:rsid w:val="007F03B2"/>
    <w:rsid w:val="007F1865"/>
    <w:rsid w:val="007F1EED"/>
    <w:rsid w:val="007F3B57"/>
    <w:rsid w:val="007F5436"/>
    <w:rsid w:val="007F68EC"/>
    <w:rsid w:val="007F7D0B"/>
    <w:rsid w:val="00803355"/>
    <w:rsid w:val="0080794D"/>
    <w:rsid w:val="00810FD1"/>
    <w:rsid w:val="00812394"/>
    <w:rsid w:val="0081455D"/>
    <w:rsid w:val="008150E3"/>
    <w:rsid w:val="00820D96"/>
    <w:rsid w:val="00820F14"/>
    <w:rsid w:val="00820FA3"/>
    <w:rsid w:val="00821DBF"/>
    <w:rsid w:val="00830394"/>
    <w:rsid w:val="00830572"/>
    <w:rsid w:val="00830EC7"/>
    <w:rsid w:val="00832E7E"/>
    <w:rsid w:val="008468ED"/>
    <w:rsid w:val="00853AE5"/>
    <w:rsid w:val="00854223"/>
    <w:rsid w:val="00855CD1"/>
    <w:rsid w:val="00857E0E"/>
    <w:rsid w:val="00860176"/>
    <w:rsid w:val="00860A68"/>
    <w:rsid w:val="00862272"/>
    <w:rsid w:val="0086475E"/>
    <w:rsid w:val="00865F55"/>
    <w:rsid w:val="00866A18"/>
    <w:rsid w:val="0086756D"/>
    <w:rsid w:val="00873E57"/>
    <w:rsid w:val="008778AD"/>
    <w:rsid w:val="00877C6F"/>
    <w:rsid w:val="00881293"/>
    <w:rsid w:val="00881901"/>
    <w:rsid w:val="00884C44"/>
    <w:rsid w:val="00887449"/>
    <w:rsid w:val="00887E2C"/>
    <w:rsid w:val="00890887"/>
    <w:rsid w:val="008943D2"/>
    <w:rsid w:val="008956CC"/>
    <w:rsid w:val="008A00F9"/>
    <w:rsid w:val="008A0B18"/>
    <w:rsid w:val="008A18CE"/>
    <w:rsid w:val="008B09A8"/>
    <w:rsid w:val="008B327E"/>
    <w:rsid w:val="008B40D5"/>
    <w:rsid w:val="008B47EE"/>
    <w:rsid w:val="008B5F08"/>
    <w:rsid w:val="008C0522"/>
    <w:rsid w:val="008C2C85"/>
    <w:rsid w:val="008C2DFA"/>
    <w:rsid w:val="008C3008"/>
    <w:rsid w:val="008C49F6"/>
    <w:rsid w:val="008C4AA7"/>
    <w:rsid w:val="008C6C93"/>
    <w:rsid w:val="008D039A"/>
    <w:rsid w:val="008D19D3"/>
    <w:rsid w:val="008D26A1"/>
    <w:rsid w:val="008D31BF"/>
    <w:rsid w:val="008D3C5E"/>
    <w:rsid w:val="008D7156"/>
    <w:rsid w:val="008D7648"/>
    <w:rsid w:val="008E0CC3"/>
    <w:rsid w:val="008E1413"/>
    <w:rsid w:val="008E1FFB"/>
    <w:rsid w:val="008E34C3"/>
    <w:rsid w:val="008E614D"/>
    <w:rsid w:val="008E702F"/>
    <w:rsid w:val="008E7FC2"/>
    <w:rsid w:val="008F1381"/>
    <w:rsid w:val="008F6DFA"/>
    <w:rsid w:val="00900654"/>
    <w:rsid w:val="00901359"/>
    <w:rsid w:val="00907018"/>
    <w:rsid w:val="00912216"/>
    <w:rsid w:val="0091233F"/>
    <w:rsid w:val="009138F5"/>
    <w:rsid w:val="009176D3"/>
    <w:rsid w:val="009201A3"/>
    <w:rsid w:val="009232CA"/>
    <w:rsid w:val="00935743"/>
    <w:rsid w:val="0094043C"/>
    <w:rsid w:val="0094183B"/>
    <w:rsid w:val="00941B1A"/>
    <w:rsid w:val="0094210D"/>
    <w:rsid w:val="00942B65"/>
    <w:rsid w:val="0094318C"/>
    <w:rsid w:val="00943C56"/>
    <w:rsid w:val="009449BF"/>
    <w:rsid w:val="009459C7"/>
    <w:rsid w:val="00945B78"/>
    <w:rsid w:val="00947FF5"/>
    <w:rsid w:val="00951733"/>
    <w:rsid w:val="00952525"/>
    <w:rsid w:val="00953C53"/>
    <w:rsid w:val="0095484D"/>
    <w:rsid w:val="00957AC9"/>
    <w:rsid w:val="009601F0"/>
    <w:rsid w:val="0096063B"/>
    <w:rsid w:val="009610D9"/>
    <w:rsid w:val="00961456"/>
    <w:rsid w:val="009660CB"/>
    <w:rsid w:val="00972328"/>
    <w:rsid w:val="0097340B"/>
    <w:rsid w:val="00974C5D"/>
    <w:rsid w:val="0098177F"/>
    <w:rsid w:val="00981E3E"/>
    <w:rsid w:val="00986143"/>
    <w:rsid w:val="009909BB"/>
    <w:rsid w:val="00996536"/>
    <w:rsid w:val="00997CF3"/>
    <w:rsid w:val="009A2647"/>
    <w:rsid w:val="009A367A"/>
    <w:rsid w:val="009A3F91"/>
    <w:rsid w:val="009A6D9F"/>
    <w:rsid w:val="009A76A5"/>
    <w:rsid w:val="009A7AE8"/>
    <w:rsid w:val="009B04F3"/>
    <w:rsid w:val="009B06A3"/>
    <w:rsid w:val="009B100C"/>
    <w:rsid w:val="009B2ED5"/>
    <w:rsid w:val="009B6600"/>
    <w:rsid w:val="009C19AE"/>
    <w:rsid w:val="009C33F1"/>
    <w:rsid w:val="009C64CE"/>
    <w:rsid w:val="009D1101"/>
    <w:rsid w:val="009D2412"/>
    <w:rsid w:val="009D38C3"/>
    <w:rsid w:val="009D50F9"/>
    <w:rsid w:val="009D5A69"/>
    <w:rsid w:val="009D6947"/>
    <w:rsid w:val="009E2744"/>
    <w:rsid w:val="009E31C9"/>
    <w:rsid w:val="009E58D9"/>
    <w:rsid w:val="009E5D66"/>
    <w:rsid w:val="009E60F8"/>
    <w:rsid w:val="009E6F74"/>
    <w:rsid w:val="009E7945"/>
    <w:rsid w:val="009E7A38"/>
    <w:rsid w:val="009F68CC"/>
    <w:rsid w:val="009F6A4D"/>
    <w:rsid w:val="00A007ED"/>
    <w:rsid w:val="00A1284A"/>
    <w:rsid w:val="00A12A8B"/>
    <w:rsid w:val="00A12AB2"/>
    <w:rsid w:val="00A14551"/>
    <w:rsid w:val="00A157DB"/>
    <w:rsid w:val="00A2271B"/>
    <w:rsid w:val="00A22A50"/>
    <w:rsid w:val="00A24691"/>
    <w:rsid w:val="00A251A9"/>
    <w:rsid w:val="00A270DC"/>
    <w:rsid w:val="00A27955"/>
    <w:rsid w:val="00A34126"/>
    <w:rsid w:val="00A35A35"/>
    <w:rsid w:val="00A36186"/>
    <w:rsid w:val="00A378C2"/>
    <w:rsid w:val="00A37BB8"/>
    <w:rsid w:val="00A4023B"/>
    <w:rsid w:val="00A411CF"/>
    <w:rsid w:val="00A42BF9"/>
    <w:rsid w:val="00A4335F"/>
    <w:rsid w:val="00A457F8"/>
    <w:rsid w:val="00A45EC4"/>
    <w:rsid w:val="00A46062"/>
    <w:rsid w:val="00A50237"/>
    <w:rsid w:val="00A50335"/>
    <w:rsid w:val="00A54560"/>
    <w:rsid w:val="00A57607"/>
    <w:rsid w:val="00A62CB7"/>
    <w:rsid w:val="00A64C16"/>
    <w:rsid w:val="00A65844"/>
    <w:rsid w:val="00A737C7"/>
    <w:rsid w:val="00A73B72"/>
    <w:rsid w:val="00A76A9F"/>
    <w:rsid w:val="00A76CC2"/>
    <w:rsid w:val="00A80E3B"/>
    <w:rsid w:val="00A81FE2"/>
    <w:rsid w:val="00A83223"/>
    <w:rsid w:val="00A83A27"/>
    <w:rsid w:val="00A84444"/>
    <w:rsid w:val="00A8555B"/>
    <w:rsid w:val="00A931FF"/>
    <w:rsid w:val="00A953D3"/>
    <w:rsid w:val="00A95CC5"/>
    <w:rsid w:val="00A9649B"/>
    <w:rsid w:val="00A96565"/>
    <w:rsid w:val="00A96D13"/>
    <w:rsid w:val="00AA28BE"/>
    <w:rsid w:val="00AA58D2"/>
    <w:rsid w:val="00AA7C33"/>
    <w:rsid w:val="00AB0074"/>
    <w:rsid w:val="00AB4BB1"/>
    <w:rsid w:val="00AB688C"/>
    <w:rsid w:val="00AB7CA7"/>
    <w:rsid w:val="00AB7D46"/>
    <w:rsid w:val="00AC6A98"/>
    <w:rsid w:val="00AC7FA7"/>
    <w:rsid w:val="00AD29C6"/>
    <w:rsid w:val="00AD5CF5"/>
    <w:rsid w:val="00AD627A"/>
    <w:rsid w:val="00AE3D56"/>
    <w:rsid w:val="00AE7A12"/>
    <w:rsid w:val="00AE7AAE"/>
    <w:rsid w:val="00AF2B95"/>
    <w:rsid w:val="00AF3D12"/>
    <w:rsid w:val="00AF3F98"/>
    <w:rsid w:val="00AF4022"/>
    <w:rsid w:val="00B000FF"/>
    <w:rsid w:val="00B0164B"/>
    <w:rsid w:val="00B02DF3"/>
    <w:rsid w:val="00B0582E"/>
    <w:rsid w:val="00B07CC3"/>
    <w:rsid w:val="00B1191D"/>
    <w:rsid w:val="00B123F6"/>
    <w:rsid w:val="00B17882"/>
    <w:rsid w:val="00B22484"/>
    <w:rsid w:val="00B23C65"/>
    <w:rsid w:val="00B25094"/>
    <w:rsid w:val="00B25E8E"/>
    <w:rsid w:val="00B2634E"/>
    <w:rsid w:val="00B26CD8"/>
    <w:rsid w:val="00B27080"/>
    <w:rsid w:val="00B30D3B"/>
    <w:rsid w:val="00B33FF0"/>
    <w:rsid w:val="00B3605E"/>
    <w:rsid w:val="00B36220"/>
    <w:rsid w:val="00B40C78"/>
    <w:rsid w:val="00B44EE4"/>
    <w:rsid w:val="00B52F87"/>
    <w:rsid w:val="00B54097"/>
    <w:rsid w:val="00B554B7"/>
    <w:rsid w:val="00B57AB2"/>
    <w:rsid w:val="00B615E1"/>
    <w:rsid w:val="00B64A2E"/>
    <w:rsid w:val="00B6510F"/>
    <w:rsid w:val="00B70B3D"/>
    <w:rsid w:val="00B71D9A"/>
    <w:rsid w:val="00B73EF2"/>
    <w:rsid w:val="00B764B3"/>
    <w:rsid w:val="00B801F6"/>
    <w:rsid w:val="00B8453B"/>
    <w:rsid w:val="00B84C26"/>
    <w:rsid w:val="00B91944"/>
    <w:rsid w:val="00B91BBA"/>
    <w:rsid w:val="00B92DF3"/>
    <w:rsid w:val="00B93741"/>
    <w:rsid w:val="00B93D07"/>
    <w:rsid w:val="00B97C03"/>
    <w:rsid w:val="00BA582D"/>
    <w:rsid w:val="00BA6057"/>
    <w:rsid w:val="00BA6E1A"/>
    <w:rsid w:val="00BB044C"/>
    <w:rsid w:val="00BB0942"/>
    <w:rsid w:val="00BB268A"/>
    <w:rsid w:val="00BB3548"/>
    <w:rsid w:val="00BB42B8"/>
    <w:rsid w:val="00BB42D2"/>
    <w:rsid w:val="00BB4EE4"/>
    <w:rsid w:val="00BB5CCD"/>
    <w:rsid w:val="00BB5D61"/>
    <w:rsid w:val="00BB61C7"/>
    <w:rsid w:val="00BB779E"/>
    <w:rsid w:val="00BB79D3"/>
    <w:rsid w:val="00BB7AEA"/>
    <w:rsid w:val="00BC7BC7"/>
    <w:rsid w:val="00BC7DD3"/>
    <w:rsid w:val="00BD0325"/>
    <w:rsid w:val="00BD0467"/>
    <w:rsid w:val="00BD1BBC"/>
    <w:rsid w:val="00BD3B86"/>
    <w:rsid w:val="00BE1328"/>
    <w:rsid w:val="00BE1C34"/>
    <w:rsid w:val="00BE35B9"/>
    <w:rsid w:val="00BE387B"/>
    <w:rsid w:val="00BE44DD"/>
    <w:rsid w:val="00BE5750"/>
    <w:rsid w:val="00BE5895"/>
    <w:rsid w:val="00BE7149"/>
    <w:rsid w:val="00BE7D83"/>
    <w:rsid w:val="00BF39D2"/>
    <w:rsid w:val="00BF5FA0"/>
    <w:rsid w:val="00BF6026"/>
    <w:rsid w:val="00BF7FF0"/>
    <w:rsid w:val="00C017DF"/>
    <w:rsid w:val="00C0253E"/>
    <w:rsid w:val="00C027E3"/>
    <w:rsid w:val="00C02A25"/>
    <w:rsid w:val="00C061C9"/>
    <w:rsid w:val="00C066C8"/>
    <w:rsid w:val="00C12498"/>
    <w:rsid w:val="00C15350"/>
    <w:rsid w:val="00C23214"/>
    <w:rsid w:val="00C24DE3"/>
    <w:rsid w:val="00C2533D"/>
    <w:rsid w:val="00C261DF"/>
    <w:rsid w:val="00C27BB1"/>
    <w:rsid w:val="00C33997"/>
    <w:rsid w:val="00C33DFE"/>
    <w:rsid w:val="00C34F3C"/>
    <w:rsid w:val="00C35E07"/>
    <w:rsid w:val="00C36322"/>
    <w:rsid w:val="00C37482"/>
    <w:rsid w:val="00C37A12"/>
    <w:rsid w:val="00C4048D"/>
    <w:rsid w:val="00C4399D"/>
    <w:rsid w:val="00C43E84"/>
    <w:rsid w:val="00C458C6"/>
    <w:rsid w:val="00C4667D"/>
    <w:rsid w:val="00C47DEB"/>
    <w:rsid w:val="00C50395"/>
    <w:rsid w:val="00C516F9"/>
    <w:rsid w:val="00C51DBE"/>
    <w:rsid w:val="00C532C3"/>
    <w:rsid w:val="00C536C1"/>
    <w:rsid w:val="00C54DD3"/>
    <w:rsid w:val="00C55163"/>
    <w:rsid w:val="00C60F31"/>
    <w:rsid w:val="00C6100B"/>
    <w:rsid w:val="00C61351"/>
    <w:rsid w:val="00C6147C"/>
    <w:rsid w:val="00C645A6"/>
    <w:rsid w:val="00C66485"/>
    <w:rsid w:val="00C66507"/>
    <w:rsid w:val="00C708F6"/>
    <w:rsid w:val="00C72F56"/>
    <w:rsid w:val="00C77BD0"/>
    <w:rsid w:val="00C821AA"/>
    <w:rsid w:val="00C859F1"/>
    <w:rsid w:val="00C85F05"/>
    <w:rsid w:val="00C86549"/>
    <w:rsid w:val="00C877D0"/>
    <w:rsid w:val="00C95200"/>
    <w:rsid w:val="00C96E22"/>
    <w:rsid w:val="00CA02BD"/>
    <w:rsid w:val="00CA10ED"/>
    <w:rsid w:val="00CA7581"/>
    <w:rsid w:val="00CA7B61"/>
    <w:rsid w:val="00CB0DA9"/>
    <w:rsid w:val="00CB1269"/>
    <w:rsid w:val="00CB3E41"/>
    <w:rsid w:val="00CB4EF8"/>
    <w:rsid w:val="00CB540C"/>
    <w:rsid w:val="00CC18C1"/>
    <w:rsid w:val="00CC4ED5"/>
    <w:rsid w:val="00CC52F7"/>
    <w:rsid w:val="00CD20EE"/>
    <w:rsid w:val="00CD54F5"/>
    <w:rsid w:val="00CD6679"/>
    <w:rsid w:val="00CD6F40"/>
    <w:rsid w:val="00CE1FC9"/>
    <w:rsid w:val="00CE304C"/>
    <w:rsid w:val="00CE5689"/>
    <w:rsid w:val="00CE6137"/>
    <w:rsid w:val="00CF40F6"/>
    <w:rsid w:val="00CF45CA"/>
    <w:rsid w:val="00CF7825"/>
    <w:rsid w:val="00D01206"/>
    <w:rsid w:val="00D01E78"/>
    <w:rsid w:val="00D0751A"/>
    <w:rsid w:val="00D07679"/>
    <w:rsid w:val="00D105CB"/>
    <w:rsid w:val="00D125EA"/>
    <w:rsid w:val="00D12643"/>
    <w:rsid w:val="00D133C4"/>
    <w:rsid w:val="00D173DF"/>
    <w:rsid w:val="00D2061E"/>
    <w:rsid w:val="00D20A4E"/>
    <w:rsid w:val="00D210D1"/>
    <w:rsid w:val="00D220EC"/>
    <w:rsid w:val="00D221AC"/>
    <w:rsid w:val="00D23EF5"/>
    <w:rsid w:val="00D24FDF"/>
    <w:rsid w:val="00D252C4"/>
    <w:rsid w:val="00D26607"/>
    <w:rsid w:val="00D34217"/>
    <w:rsid w:val="00D364EC"/>
    <w:rsid w:val="00D42ADA"/>
    <w:rsid w:val="00D42B23"/>
    <w:rsid w:val="00D51F6C"/>
    <w:rsid w:val="00D54003"/>
    <w:rsid w:val="00D57F8B"/>
    <w:rsid w:val="00D61642"/>
    <w:rsid w:val="00D63505"/>
    <w:rsid w:val="00D6581E"/>
    <w:rsid w:val="00D67236"/>
    <w:rsid w:val="00D7042D"/>
    <w:rsid w:val="00D73A79"/>
    <w:rsid w:val="00D76AE1"/>
    <w:rsid w:val="00D84083"/>
    <w:rsid w:val="00D8455E"/>
    <w:rsid w:val="00D84586"/>
    <w:rsid w:val="00D8671D"/>
    <w:rsid w:val="00D906E0"/>
    <w:rsid w:val="00D91054"/>
    <w:rsid w:val="00D912BF"/>
    <w:rsid w:val="00D91320"/>
    <w:rsid w:val="00D93C3B"/>
    <w:rsid w:val="00D94F63"/>
    <w:rsid w:val="00D95F62"/>
    <w:rsid w:val="00D97302"/>
    <w:rsid w:val="00D97EE7"/>
    <w:rsid w:val="00DA1691"/>
    <w:rsid w:val="00DA3338"/>
    <w:rsid w:val="00DA388A"/>
    <w:rsid w:val="00DA3B3E"/>
    <w:rsid w:val="00DA4509"/>
    <w:rsid w:val="00DA4907"/>
    <w:rsid w:val="00DA4D9E"/>
    <w:rsid w:val="00DA50FA"/>
    <w:rsid w:val="00DA717B"/>
    <w:rsid w:val="00DB1764"/>
    <w:rsid w:val="00DB1E56"/>
    <w:rsid w:val="00DB43B9"/>
    <w:rsid w:val="00DC105D"/>
    <w:rsid w:val="00DC4BD7"/>
    <w:rsid w:val="00DC6BB6"/>
    <w:rsid w:val="00DD349F"/>
    <w:rsid w:val="00DD71A3"/>
    <w:rsid w:val="00DE469B"/>
    <w:rsid w:val="00DE6B6E"/>
    <w:rsid w:val="00DE7A59"/>
    <w:rsid w:val="00DF0540"/>
    <w:rsid w:val="00DF1A40"/>
    <w:rsid w:val="00DF228A"/>
    <w:rsid w:val="00DF3D24"/>
    <w:rsid w:val="00DF45CB"/>
    <w:rsid w:val="00E02947"/>
    <w:rsid w:val="00E029FB"/>
    <w:rsid w:val="00E02B34"/>
    <w:rsid w:val="00E063EF"/>
    <w:rsid w:val="00E06756"/>
    <w:rsid w:val="00E06DD8"/>
    <w:rsid w:val="00E07A59"/>
    <w:rsid w:val="00E146F1"/>
    <w:rsid w:val="00E21711"/>
    <w:rsid w:val="00E217F8"/>
    <w:rsid w:val="00E2398B"/>
    <w:rsid w:val="00E23A59"/>
    <w:rsid w:val="00E32453"/>
    <w:rsid w:val="00E3407E"/>
    <w:rsid w:val="00E402E2"/>
    <w:rsid w:val="00E41E75"/>
    <w:rsid w:val="00E44F59"/>
    <w:rsid w:val="00E46E30"/>
    <w:rsid w:val="00E472F3"/>
    <w:rsid w:val="00E514D6"/>
    <w:rsid w:val="00E51B8D"/>
    <w:rsid w:val="00E5282B"/>
    <w:rsid w:val="00E53E64"/>
    <w:rsid w:val="00E55724"/>
    <w:rsid w:val="00E55978"/>
    <w:rsid w:val="00E566EF"/>
    <w:rsid w:val="00E56E77"/>
    <w:rsid w:val="00E573BA"/>
    <w:rsid w:val="00E57F0E"/>
    <w:rsid w:val="00E632C3"/>
    <w:rsid w:val="00E64874"/>
    <w:rsid w:val="00E65114"/>
    <w:rsid w:val="00E71921"/>
    <w:rsid w:val="00E71E30"/>
    <w:rsid w:val="00E7278C"/>
    <w:rsid w:val="00E72DE4"/>
    <w:rsid w:val="00E72F3D"/>
    <w:rsid w:val="00E73187"/>
    <w:rsid w:val="00E7373C"/>
    <w:rsid w:val="00E758E0"/>
    <w:rsid w:val="00E7717F"/>
    <w:rsid w:val="00E777F2"/>
    <w:rsid w:val="00E813DF"/>
    <w:rsid w:val="00E85F03"/>
    <w:rsid w:val="00E86C83"/>
    <w:rsid w:val="00E919E4"/>
    <w:rsid w:val="00E91A5F"/>
    <w:rsid w:val="00E9560F"/>
    <w:rsid w:val="00E960C7"/>
    <w:rsid w:val="00E966B8"/>
    <w:rsid w:val="00EA27EF"/>
    <w:rsid w:val="00EA3897"/>
    <w:rsid w:val="00EA39D6"/>
    <w:rsid w:val="00EA5D4E"/>
    <w:rsid w:val="00EB11AA"/>
    <w:rsid w:val="00EB257A"/>
    <w:rsid w:val="00EB259C"/>
    <w:rsid w:val="00EB5219"/>
    <w:rsid w:val="00EB5ABE"/>
    <w:rsid w:val="00EB674A"/>
    <w:rsid w:val="00EB70A8"/>
    <w:rsid w:val="00EB7F88"/>
    <w:rsid w:val="00EC0CD4"/>
    <w:rsid w:val="00EC30B4"/>
    <w:rsid w:val="00EC7B1E"/>
    <w:rsid w:val="00ED3E4C"/>
    <w:rsid w:val="00ED3F23"/>
    <w:rsid w:val="00ED6DBA"/>
    <w:rsid w:val="00EE0473"/>
    <w:rsid w:val="00EE52B9"/>
    <w:rsid w:val="00EE6A8E"/>
    <w:rsid w:val="00EE6CB0"/>
    <w:rsid w:val="00EF38B2"/>
    <w:rsid w:val="00EF5175"/>
    <w:rsid w:val="00EF60B6"/>
    <w:rsid w:val="00EF646B"/>
    <w:rsid w:val="00F03692"/>
    <w:rsid w:val="00F0394D"/>
    <w:rsid w:val="00F10EF7"/>
    <w:rsid w:val="00F1129A"/>
    <w:rsid w:val="00F1376F"/>
    <w:rsid w:val="00F1381C"/>
    <w:rsid w:val="00F149D4"/>
    <w:rsid w:val="00F14A9A"/>
    <w:rsid w:val="00F15A3A"/>
    <w:rsid w:val="00F21F6A"/>
    <w:rsid w:val="00F22D2F"/>
    <w:rsid w:val="00F22DBC"/>
    <w:rsid w:val="00F23C69"/>
    <w:rsid w:val="00F23D0C"/>
    <w:rsid w:val="00F23F97"/>
    <w:rsid w:val="00F2507E"/>
    <w:rsid w:val="00F262EC"/>
    <w:rsid w:val="00F31592"/>
    <w:rsid w:val="00F31CBC"/>
    <w:rsid w:val="00F33F8B"/>
    <w:rsid w:val="00F35987"/>
    <w:rsid w:val="00F3709A"/>
    <w:rsid w:val="00F37BF0"/>
    <w:rsid w:val="00F41B0E"/>
    <w:rsid w:val="00F43339"/>
    <w:rsid w:val="00F43550"/>
    <w:rsid w:val="00F47427"/>
    <w:rsid w:val="00F5165E"/>
    <w:rsid w:val="00F5182D"/>
    <w:rsid w:val="00F53489"/>
    <w:rsid w:val="00F5352B"/>
    <w:rsid w:val="00F537DB"/>
    <w:rsid w:val="00F55A48"/>
    <w:rsid w:val="00F61E2F"/>
    <w:rsid w:val="00F62F67"/>
    <w:rsid w:val="00F630A2"/>
    <w:rsid w:val="00F64F9B"/>
    <w:rsid w:val="00F66951"/>
    <w:rsid w:val="00F671F8"/>
    <w:rsid w:val="00F67748"/>
    <w:rsid w:val="00F712E7"/>
    <w:rsid w:val="00F722E3"/>
    <w:rsid w:val="00F72CD5"/>
    <w:rsid w:val="00F733D6"/>
    <w:rsid w:val="00F7446F"/>
    <w:rsid w:val="00F74F90"/>
    <w:rsid w:val="00F82385"/>
    <w:rsid w:val="00F857E1"/>
    <w:rsid w:val="00F90513"/>
    <w:rsid w:val="00F9279C"/>
    <w:rsid w:val="00F946FB"/>
    <w:rsid w:val="00F95EA0"/>
    <w:rsid w:val="00F95F29"/>
    <w:rsid w:val="00F95F5E"/>
    <w:rsid w:val="00F970E5"/>
    <w:rsid w:val="00F97408"/>
    <w:rsid w:val="00FA0741"/>
    <w:rsid w:val="00FA2A91"/>
    <w:rsid w:val="00FA2B9C"/>
    <w:rsid w:val="00FA2BE5"/>
    <w:rsid w:val="00FA35FA"/>
    <w:rsid w:val="00FA73CD"/>
    <w:rsid w:val="00FA7DF6"/>
    <w:rsid w:val="00FB0A70"/>
    <w:rsid w:val="00FC78CB"/>
    <w:rsid w:val="00FC7942"/>
    <w:rsid w:val="00FC7B28"/>
    <w:rsid w:val="00FC7E7C"/>
    <w:rsid w:val="00FD0687"/>
    <w:rsid w:val="00FD4BEF"/>
    <w:rsid w:val="00FE22BD"/>
    <w:rsid w:val="00FE2683"/>
    <w:rsid w:val="00FF2795"/>
    <w:rsid w:val="00FF2914"/>
    <w:rsid w:val="00FF4919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AE"/>
  </w:style>
  <w:style w:type="paragraph" w:styleId="1">
    <w:name w:val="heading 1"/>
    <w:basedOn w:val="a"/>
    <w:next w:val="a"/>
    <w:link w:val="10"/>
    <w:uiPriority w:val="9"/>
    <w:qFormat/>
    <w:rsid w:val="00953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C69"/>
    <w:pPr>
      <w:keepNext/>
      <w:keepLines/>
      <w:widowControl w:val="0"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C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C53"/>
  </w:style>
  <w:style w:type="paragraph" w:styleId="a5">
    <w:name w:val="footer"/>
    <w:basedOn w:val="a"/>
    <w:link w:val="a6"/>
    <w:uiPriority w:val="99"/>
    <w:unhideWhenUsed/>
    <w:rsid w:val="00953C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C53"/>
  </w:style>
  <w:style w:type="character" w:customStyle="1" w:styleId="10">
    <w:name w:val="Заголовок 1 Знак"/>
    <w:basedOn w:val="a0"/>
    <w:link w:val="1"/>
    <w:uiPriority w:val="9"/>
    <w:rsid w:val="00953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53C5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A6D9F"/>
    <w:pPr>
      <w:spacing w:after="100"/>
    </w:pPr>
  </w:style>
  <w:style w:type="character" w:styleId="a8">
    <w:name w:val="Hyperlink"/>
    <w:basedOn w:val="a0"/>
    <w:uiPriority w:val="99"/>
    <w:unhideWhenUsed/>
    <w:rsid w:val="00953C53"/>
    <w:rPr>
      <w:color w:val="0563C1" w:themeColor="hyperlink"/>
      <w:u w:val="single"/>
    </w:rPr>
  </w:style>
  <w:style w:type="character" w:customStyle="1" w:styleId="a9">
    <w:name w:val="Основной текст_"/>
    <w:basedOn w:val="a0"/>
    <w:link w:val="21"/>
    <w:rsid w:val="00953C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3C5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953C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rsid w:val="00953C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953C53"/>
    <w:pPr>
      <w:widowControl w:val="0"/>
      <w:shd w:val="clear" w:color="auto" w:fill="FFFFFF"/>
      <w:spacing w:line="322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953C53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2">
    <w:name w:val="1 заголовок"/>
    <w:basedOn w:val="1"/>
    <w:link w:val="13"/>
    <w:rsid w:val="00953C53"/>
    <w:rPr>
      <w:rFonts w:ascii="Times New Roman" w:hAnsi="Times New Roman" w:cs="Times New Roman"/>
      <w:color w:val="auto"/>
      <w:sz w:val="28"/>
    </w:rPr>
  </w:style>
  <w:style w:type="paragraph" w:customStyle="1" w:styleId="110">
    <w:name w:val="11 заголовок"/>
    <w:basedOn w:val="12"/>
    <w:link w:val="111"/>
    <w:qFormat/>
    <w:rsid w:val="00953C53"/>
    <w:rPr>
      <w:b/>
    </w:rPr>
  </w:style>
  <w:style w:type="character" w:customStyle="1" w:styleId="13">
    <w:name w:val="1 заголовок Знак"/>
    <w:basedOn w:val="10"/>
    <w:link w:val="12"/>
    <w:rsid w:val="00953C53"/>
    <w:rPr>
      <w:rFonts w:ascii="Times New Roman" w:eastAsiaTheme="majorEastAsia" w:hAnsi="Times New Roman" w:cs="Times New Roman"/>
      <w:color w:val="2E74B5" w:themeColor="accent1" w:themeShade="BF"/>
      <w:sz w:val="28"/>
      <w:szCs w:val="32"/>
    </w:rPr>
  </w:style>
  <w:style w:type="character" w:customStyle="1" w:styleId="ab">
    <w:name w:val="Подпись к таблице"/>
    <w:basedOn w:val="a0"/>
    <w:rsid w:val="00953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1">
    <w:name w:val="11 заголовок Знак"/>
    <w:basedOn w:val="13"/>
    <w:link w:val="110"/>
    <w:rsid w:val="00953C53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table" w:styleId="ac">
    <w:name w:val="Table Grid"/>
    <w:basedOn w:val="a1"/>
    <w:uiPriority w:val="59"/>
    <w:rsid w:val="00193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9"/>
    <w:rsid w:val="00F31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63127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C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F23C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C69"/>
    <w:pPr>
      <w:widowControl w:val="0"/>
      <w:shd w:val="clear" w:color="auto" w:fill="FFFFFF"/>
      <w:spacing w:before="504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5pt0">
    <w:name w:val="Основной текст + 11;5 pt;Полужирный"/>
    <w:basedOn w:val="a9"/>
    <w:rsid w:val="00F23C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B93D0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_"/>
    <w:basedOn w:val="a0"/>
    <w:link w:val="23"/>
    <w:rsid w:val="00860A6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60A68"/>
    <w:pPr>
      <w:widowControl w:val="0"/>
      <w:shd w:val="clear" w:color="auto" w:fill="FFFFFF"/>
      <w:spacing w:after="120" w:line="317" w:lineRule="exact"/>
      <w:ind w:firstLine="1000"/>
      <w:jc w:val="lef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860A68"/>
    <w:pPr>
      <w:ind w:left="720"/>
      <w:contextualSpacing/>
    </w:pPr>
  </w:style>
  <w:style w:type="paragraph" w:customStyle="1" w:styleId="ConsTitle">
    <w:name w:val="ConsTitle"/>
    <w:uiPriority w:val="99"/>
    <w:rsid w:val="00860A6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4pt">
    <w:name w:val="Заголовок №2 + 14 pt"/>
    <w:basedOn w:val="22"/>
    <w:rsid w:val="00C51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basedOn w:val="3"/>
    <w:rsid w:val="00E91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e">
    <w:name w:val="Колонтитул_"/>
    <w:basedOn w:val="a0"/>
    <w:rsid w:val="00B11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Колонтитул"/>
    <w:basedOn w:val="ae"/>
    <w:rsid w:val="00B11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5pt">
    <w:name w:val="Колонтитул + 12;5 pt;Полужирный"/>
    <w:basedOn w:val="ae"/>
    <w:rsid w:val="00B11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">
    <w:name w:val="Основной текст1"/>
    <w:basedOn w:val="a9"/>
    <w:rsid w:val="006F1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24">
    <w:name w:val="toc 2"/>
    <w:basedOn w:val="a"/>
    <w:next w:val="a"/>
    <w:autoRedefine/>
    <w:uiPriority w:val="39"/>
    <w:unhideWhenUsed/>
    <w:qFormat/>
    <w:rsid w:val="009A6D9F"/>
    <w:pPr>
      <w:spacing w:after="100"/>
      <w:jc w:val="left"/>
    </w:pPr>
    <w:rPr>
      <w:rFonts w:eastAsiaTheme="majorEastAsia"/>
    </w:rPr>
  </w:style>
  <w:style w:type="paragraph" w:styleId="af0">
    <w:name w:val="Balloon Text"/>
    <w:basedOn w:val="a"/>
    <w:link w:val="af1"/>
    <w:uiPriority w:val="99"/>
    <w:semiHidden/>
    <w:unhideWhenUsed/>
    <w:rsid w:val="00820F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0FA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D3450"/>
    <w:rPr>
      <w:rFonts w:ascii="Times New Roman" w:hAnsi="Times New Roman" w:cs="Times New Roman"/>
      <w:sz w:val="24"/>
      <w:szCs w:val="24"/>
    </w:rPr>
  </w:style>
  <w:style w:type="paragraph" w:customStyle="1" w:styleId="af3">
    <w:name w:val="a"/>
    <w:basedOn w:val="a"/>
    <w:rsid w:val="006A09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C7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C7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C7B1E"/>
  </w:style>
  <w:style w:type="paragraph" w:styleId="af4">
    <w:name w:val="No Spacing"/>
    <w:uiPriority w:val="1"/>
    <w:qFormat/>
    <w:rsid w:val="00EC7B1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EC7B1E"/>
    <w:rPr>
      <w:i/>
      <w:iCs/>
    </w:rPr>
  </w:style>
  <w:style w:type="character" w:styleId="af6">
    <w:name w:val="Strong"/>
    <w:basedOn w:val="a0"/>
    <w:uiPriority w:val="22"/>
    <w:qFormat/>
    <w:rsid w:val="00855CD1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38160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8160D"/>
    <w:rPr>
      <w:sz w:val="16"/>
      <w:szCs w:val="16"/>
    </w:rPr>
  </w:style>
  <w:style w:type="paragraph" w:customStyle="1" w:styleId="Default">
    <w:name w:val="Default"/>
    <w:rsid w:val="0038160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5">
    <w:name w:val="Сетка таблицы1"/>
    <w:basedOn w:val="a1"/>
    <w:next w:val="ac"/>
    <w:uiPriority w:val="39"/>
    <w:rsid w:val="003B5E6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semiHidden/>
    <w:unhideWhenUsed/>
    <w:rsid w:val="00101CF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01CF3"/>
  </w:style>
  <w:style w:type="paragraph" w:styleId="35">
    <w:name w:val="toc 3"/>
    <w:basedOn w:val="a"/>
    <w:next w:val="a"/>
    <w:autoRedefine/>
    <w:uiPriority w:val="39"/>
    <w:semiHidden/>
    <w:unhideWhenUsed/>
    <w:qFormat/>
    <w:rsid w:val="009A6D9F"/>
    <w:pPr>
      <w:spacing w:after="100" w:line="276" w:lineRule="auto"/>
      <w:ind w:left="440"/>
      <w:jc w:val="left"/>
    </w:pPr>
    <w:rPr>
      <w:rFonts w:eastAsiaTheme="minorEastAsia"/>
    </w:rPr>
  </w:style>
  <w:style w:type="character" w:styleId="af9">
    <w:name w:val="annotation reference"/>
    <w:basedOn w:val="a0"/>
    <w:uiPriority w:val="99"/>
    <w:semiHidden/>
    <w:unhideWhenUsed/>
    <w:rsid w:val="007D2F3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D2F3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D2F3E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D2F3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D2F3E"/>
    <w:rPr>
      <w:b/>
      <w:bCs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7410AA"/>
    <w:rPr>
      <w:color w:val="605E5C"/>
      <w:shd w:val="clear" w:color="auto" w:fill="E1DFDD"/>
    </w:rPr>
  </w:style>
  <w:style w:type="paragraph" w:styleId="25">
    <w:name w:val="Body Text 2"/>
    <w:basedOn w:val="a"/>
    <w:link w:val="26"/>
    <w:rsid w:val="00655A2B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655A2B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lock Text"/>
    <w:basedOn w:val="a"/>
    <w:uiPriority w:val="99"/>
    <w:unhideWhenUsed/>
    <w:rsid w:val="00B52F87"/>
    <w:pPr>
      <w:widowControl w:val="0"/>
      <w:shd w:val="clear" w:color="auto" w:fill="FFFFFF"/>
      <w:spacing w:line="322" w:lineRule="exact"/>
      <w:ind w:left="20" w:right="20"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7">
    <w:name w:val="Body Text Indent 2"/>
    <w:basedOn w:val="a"/>
    <w:link w:val="28"/>
    <w:uiPriority w:val="99"/>
    <w:unhideWhenUsed/>
    <w:rsid w:val="00B52F87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B52F87"/>
    <w:rPr>
      <w:rFonts w:ascii="Times New Roman" w:eastAsia="Calibri" w:hAnsi="Times New Roman" w:cs="Times New Roman"/>
      <w:sz w:val="28"/>
      <w:szCs w:val="28"/>
    </w:rPr>
  </w:style>
  <w:style w:type="paragraph" w:customStyle="1" w:styleId="s1">
    <w:name w:val="s_1"/>
    <w:basedOn w:val="a"/>
    <w:rsid w:val="003F02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2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45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4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4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s.rkomi.local:808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s.rkomi.local:80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ver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B8AC-8313-4710-94A4-7E798FF4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26</Pages>
  <Words>8879</Words>
  <Characters>50614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msycheva</dc:creator>
  <cp:lastModifiedBy>rusinova.e</cp:lastModifiedBy>
  <cp:revision>206</cp:revision>
  <cp:lastPrinted>2021-07-28T14:49:00Z</cp:lastPrinted>
  <dcterms:created xsi:type="dcterms:W3CDTF">2020-01-21T06:55:00Z</dcterms:created>
  <dcterms:modified xsi:type="dcterms:W3CDTF">2022-02-01T06:04:00Z</dcterms:modified>
</cp:coreProperties>
</file>