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0F" w:rsidRDefault="005F6DF8" w:rsidP="00A60D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Выдержка из Федерального</w:t>
      </w:r>
      <w:r w:rsidR="00A60D0F" w:rsidRPr="00A60D0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 от 22.11.1995 №</w:t>
      </w:r>
      <w:r w:rsidR="00A60D0F" w:rsidRPr="00A60D0F">
        <w:rPr>
          <w:rFonts w:ascii="Times New Roman" w:hAnsi="Times New Roman" w:cs="Times New Roman"/>
          <w:sz w:val="24"/>
          <w:szCs w:val="24"/>
        </w:rPr>
        <w:t xml:space="preserve"> 171-ФЗ</w:t>
      </w:r>
      <w:r w:rsidR="00A60D0F">
        <w:rPr>
          <w:rFonts w:ascii="Times New Roman" w:hAnsi="Times New Roman" w:cs="Times New Roman"/>
          <w:sz w:val="24"/>
          <w:szCs w:val="24"/>
        </w:rPr>
        <w:t xml:space="preserve"> «</w:t>
      </w:r>
      <w:r w:rsidR="00A60D0F" w:rsidRPr="00A60D0F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A60D0F">
        <w:rPr>
          <w:rFonts w:ascii="Times New Roman" w:hAnsi="Times New Roman" w:cs="Times New Roman"/>
          <w:sz w:val="24"/>
          <w:szCs w:val="24"/>
        </w:rPr>
        <w:t>распития) алкогольной продукции»</w:t>
      </w:r>
    </w:p>
    <w:p w:rsidR="00A60D0F" w:rsidRDefault="00A60D0F" w:rsidP="00A60D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D0F" w:rsidRPr="00A60D0F" w:rsidRDefault="00A60D0F" w:rsidP="00A60D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Статья 19. Порядок выдачи лицензий</w:t>
      </w:r>
    </w:p>
    <w:p w:rsidR="00A60D0F" w:rsidRPr="00A60D0F" w:rsidRDefault="00A60D0F" w:rsidP="00A6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0F" w:rsidRPr="00A60D0F" w:rsidRDefault="00A60D0F" w:rsidP="00A60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1. Для получения лицензии на осуществление одного из видов деятельности, связанных с производством этилового спирта, алкогольной и спиртосодержащей продукции и указанных в </w:t>
      </w:r>
      <w:hyperlink r:id="rId4" w:history="1">
        <w:r w:rsidRPr="00A60D0F">
          <w:rPr>
            <w:rFonts w:ascii="Times New Roman" w:hAnsi="Times New Roman" w:cs="Times New Roman"/>
            <w:sz w:val="24"/>
            <w:szCs w:val="24"/>
          </w:rPr>
          <w:t>пункте 2 статьи 18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за исключением лицензий, выдаваемых организациям на производство этилового спирта для производства фармацевтической субстанции спирта этилового (этанола), лицензий, выдаваемых крестьянским (фермерским) хозяйствам, индивидуальным предпринимателям, признаваемым сельскохозяйственными товаропроизводителями, и лицензий, выдаваемых организациям на осуществление производства, хранения и поставок произведенной винодельческой продукции с защищенным географическим указанием, с защищенным наименованием места происхождения, организацией представляются в лицензирующий орган следующие документы: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 w:history="1">
        <w:r w:rsidRPr="00A60D0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 выдаче лицензии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осуществляющих лицензируемые виды деятельности, наименования банка и номера расчетного счета в банке, лицензируемого вида деятельности, который организация намерена осуществлять, вида продукции (в соответствии с </w:t>
      </w:r>
      <w:hyperlink r:id="rId6" w:history="1">
        <w:r w:rsidRPr="00A60D0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A60D0F">
          <w:rPr>
            <w:rFonts w:ascii="Times New Roman" w:hAnsi="Times New Roman" w:cs="Times New Roman"/>
            <w:sz w:val="24"/>
            <w:szCs w:val="24"/>
          </w:rPr>
          <w:t>4 статьи 18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закона), срока, на который испрашивается лицензия;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2) утратил силу с 1 января 2021 года. - Федеральный </w:t>
      </w:r>
      <w:hyperlink r:id="rId8" w:history="1">
        <w:r w:rsidRPr="00A60D0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от 22.12.2020 N 436-ФЗ;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2.1) копия </w:t>
      </w:r>
      <w:hyperlink r:id="rId9" w:history="1">
        <w:r w:rsidRPr="00A60D0F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организации - юридического лица. В случае, если указанный документ не представлен заявителем, по межведомственному запросу лицензирующего органа федеральный </w:t>
      </w:r>
      <w:hyperlink r:id="rId10" w:history="1">
        <w:r w:rsidRPr="00A60D0F">
          <w:rPr>
            <w:rFonts w:ascii="Times New Roman" w:hAnsi="Times New Roman" w:cs="Times New Roman"/>
            <w:sz w:val="24"/>
            <w:szCs w:val="24"/>
          </w:rPr>
          <w:t>орган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3) копия </w:t>
      </w:r>
      <w:hyperlink r:id="rId11" w:history="1">
        <w:r w:rsidRPr="00A60D0F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 постановке организации на учет в налоговом органе. В случае,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4) копия документа об уплате государственной </w:t>
      </w:r>
      <w:hyperlink r:id="rId12" w:history="1">
        <w:r w:rsidRPr="00A60D0F">
          <w:rPr>
            <w:rFonts w:ascii="Times New Roman" w:hAnsi="Times New Roman" w:cs="Times New Roman"/>
            <w:sz w:val="24"/>
            <w:szCs w:val="24"/>
          </w:rPr>
          <w:t>пошлины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за предоставление лицензии. В случае,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</w:t>
      </w:r>
      <w:hyperlink r:id="rId13" w:history="1">
        <w:r w:rsidRPr="00A60D0F">
          <w:rPr>
            <w:rFonts w:ascii="Times New Roman" w:hAnsi="Times New Roman" w:cs="Times New Roman"/>
            <w:sz w:val="24"/>
            <w:szCs w:val="24"/>
          </w:rPr>
          <w:t>системе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 государственных и муниципальных платежах;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5) утратил силу с 1 января 2011 года. - Федеральный </w:t>
      </w:r>
      <w:hyperlink r:id="rId14" w:history="1">
        <w:r w:rsidRPr="00A60D0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от 27.07.2010 N 227-ФЗ;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6) </w:t>
      </w:r>
      <w:r w:rsidRPr="00A60D0F">
        <w:rPr>
          <w:rFonts w:ascii="Times New Roman" w:hAnsi="Times New Roman" w:cs="Times New Roman"/>
          <w:b/>
          <w:sz w:val="24"/>
          <w:szCs w:val="24"/>
        </w:rPr>
        <w:t>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безопасности.</w:t>
      </w:r>
      <w:r w:rsidRPr="00A60D0F">
        <w:rPr>
          <w:rFonts w:ascii="Times New Roman" w:hAnsi="Times New Roman" w:cs="Times New Roman"/>
          <w:sz w:val="24"/>
          <w:szCs w:val="24"/>
        </w:rPr>
        <w:t xml:space="preserve"> В случае, если указанные документы не представлены заявителем, указанные документы (сведения, содержащиеся в них) представляются по межведомственному запросу лицензирующего органа уполномоченными федеральными органами исполнительной власти. Для получения лицензии на производство, </w:t>
      </w:r>
      <w:r w:rsidR="005F6DF8" w:rsidRPr="00A60D0F">
        <w:rPr>
          <w:rFonts w:ascii="Times New Roman" w:hAnsi="Times New Roman" w:cs="Times New Roman"/>
          <w:sz w:val="24"/>
          <w:szCs w:val="24"/>
        </w:rPr>
        <w:t>хранение и поставки</w:t>
      </w:r>
      <w:bookmarkStart w:id="0" w:name="_GoBack"/>
      <w:bookmarkEnd w:id="0"/>
      <w:r w:rsidRPr="00A60D0F">
        <w:rPr>
          <w:rFonts w:ascii="Times New Roman" w:hAnsi="Times New Roman" w:cs="Times New Roman"/>
          <w:sz w:val="24"/>
          <w:szCs w:val="24"/>
        </w:rPr>
        <w:t xml:space="preserve"> произведенных вина, игристого вина (шампанского), фруктового вина, винных напитков без </w:t>
      </w:r>
      <w:r w:rsidRPr="00A60D0F">
        <w:rPr>
          <w:rFonts w:ascii="Times New Roman" w:hAnsi="Times New Roman" w:cs="Times New Roman"/>
          <w:sz w:val="24"/>
          <w:szCs w:val="24"/>
        </w:rPr>
        <w:lastRenderedPageBreak/>
        <w:t>добавления этилового спирта, виноматериалов без добавления этилового спирта документы, предусмотренные настоящим подпунктом, не представляются;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7) документ, подтверждающий техническую компетентность (аккредитацию) лаборатории химического и технологического контроля производства этилового спирта, алкогольной и спиртосодержащей продукции, или копия договора с такой лабораторией на проведение указанного контроля. В случае, если документ, подтверждающий техническую компетентность (аккредитацию) лаборатории химического и технологического контроля производства этилового спирта, алкогольной и спиртосодержащей продукции, не представлен заявителем, такой документ (сведения, содержащиеся в нем) представляется по межведомственному запросу лицензирующего органа федеральным органом исполнительной власти, осуществляющим функции по оказанию государственных услуг в сфере технического регулирования;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8) копии сертификатов соответствия и (или) деклараций о соответствии основного технологического оборудования. В случае, если указанные документы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осуществляющим функции по оказанию государственных услуг в сфере технического регулирования;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9) документ, подтверждающий наличие у организации уставного капитала (уставного фонда) в соответствии с </w:t>
      </w:r>
      <w:hyperlink r:id="rId15" w:history="1">
        <w:r w:rsidRPr="00A60D0F">
          <w:rPr>
            <w:rFonts w:ascii="Times New Roman" w:hAnsi="Times New Roman" w:cs="Times New Roman"/>
            <w:sz w:val="24"/>
            <w:szCs w:val="24"/>
          </w:rPr>
          <w:t>пунктом 9 статьи 8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A60D0F">
          <w:rPr>
            <w:rFonts w:ascii="Times New Roman" w:hAnsi="Times New Roman" w:cs="Times New Roman"/>
            <w:sz w:val="24"/>
            <w:szCs w:val="24"/>
          </w:rPr>
          <w:t>пунктами 2.1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A60D0F">
          <w:rPr>
            <w:rFonts w:ascii="Times New Roman" w:hAnsi="Times New Roman" w:cs="Times New Roman"/>
            <w:sz w:val="24"/>
            <w:szCs w:val="24"/>
          </w:rPr>
          <w:t>2.2 статьи 11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10) схема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продукции. </w:t>
      </w:r>
      <w:hyperlink r:id="rId18" w:history="1">
        <w:r w:rsidRPr="00A60D0F">
          <w:rPr>
            <w:rFonts w:ascii="Times New Roman" w:hAnsi="Times New Roman" w:cs="Times New Roman"/>
            <w:sz w:val="24"/>
            <w:szCs w:val="24"/>
          </w:rPr>
          <w:t>Перечни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информации об оборудовании, автоматических средствах и о коммуникациях, которая должна содержаться в схемах оснащения основного технологического оборудования, указанных в настоящем подпункте, утверждаются федеральным органом по контролю и надзору;</w:t>
      </w:r>
    </w:p>
    <w:p w:rsid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10.1) утратил силу с 1 января 2021 года. - Федеральный </w:t>
      </w:r>
      <w:hyperlink r:id="rId19" w:history="1">
        <w:r w:rsidRPr="00A60D0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22.12.2020 N 436-ФЗ;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11)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форме, которые установлены федеральным органом по контролю и надзору;</w:t>
      </w:r>
    </w:p>
    <w:p w:rsidR="00A60D0F" w:rsidRPr="00A60D0F" w:rsidRDefault="00A60D0F" w:rsidP="00A60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0D0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60D0F">
        <w:rPr>
          <w:rFonts w:ascii="Times New Roman" w:hAnsi="Times New Roman" w:cs="Times New Roman"/>
          <w:sz w:val="24"/>
          <w:szCs w:val="24"/>
        </w:rPr>
        <w:t xml:space="preserve">. 11 в ред. Федерального </w:t>
      </w:r>
      <w:hyperlink r:id="rId20" w:history="1">
        <w:r w:rsidRPr="00A60D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от 22.12.2020 N 436-ФЗ)</w:t>
      </w:r>
    </w:p>
    <w:p w:rsidR="00A60D0F" w:rsidRPr="00A60D0F" w:rsidRDefault="00A60D0F" w:rsidP="00A60D0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12) документы, подтверждающие наличие у организации производственных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случае, если указанные документы, относящиеся к объекту недвижимости, права на который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13) копии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 Федерального закона;</w:t>
      </w:r>
    </w:p>
    <w:p w:rsidR="00A60D0F" w:rsidRPr="00A60D0F" w:rsidRDefault="00A60D0F" w:rsidP="00A60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0D0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60D0F">
        <w:rPr>
          <w:rFonts w:ascii="Times New Roman" w:hAnsi="Times New Roman" w:cs="Times New Roman"/>
          <w:sz w:val="24"/>
          <w:szCs w:val="24"/>
        </w:rPr>
        <w:t xml:space="preserve">. 13 введен Федеральным </w:t>
      </w:r>
      <w:hyperlink r:id="rId21" w:history="1">
        <w:r w:rsidRPr="00A60D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от 18.07.2011 N 218-ФЗ)</w:t>
      </w:r>
    </w:p>
    <w:p w:rsidR="00A60D0F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D0F">
        <w:rPr>
          <w:rFonts w:ascii="Times New Roman" w:hAnsi="Times New Roman" w:cs="Times New Roman"/>
          <w:sz w:val="24"/>
          <w:szCs w:val="24"/>
        </w:rPr>
        <w:t xml:space="preserve">13.1) утратил силу с 1 января 2021 года. - Федеральный </w:t>
      </w:r>
      <w:hyperlink r:id="rId22" w:history="1">
        <w:r w:rsidRPr="00A60D0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от 22.12.2020 N 436-ФЗ;</w:t>
      </w:r>
    </w:p>
    <w:p w:rsidR="00282DB2" w:rsidRPr="00A60D0F" w:rsidRDefault="00A60D0F" w:rsidP="00A60D0F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 w:rsidRPr="00A60D0F">
        <w:rPr>
          <w:rFonts w:ascii="Times New Roman" w:hAnsi="Times New Roman" w:cs="Times New Roman"/>
          <w:sz w:val="24"/>
          <w:szCs w:val="24"/>
        </w:rPr>
        <w:t xml:space="preserve">14) копия документа, подтверждающего значения координат характерных точек границ земельного участка места осуществления деятельности заявителя, предусмотренного Федеральным </w:t>
      </w:r>
      <w:hyperlink r:id="rId23" w:history="1">
        <w:r w:rsidRPr="00A60D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0D0F">
        <w:rPr>
          <w:rFonts w:ascii="Times New Roman" w:hAnsi="Times New Roman" w:cs="Times New Roman"/>
          <w:sz w:val="24"/>
          <w:szCs w:val="24"/>
        </w:rPr>
        <w:t xml:space="preserve"> от 13 июля 2015 года N 218-ФЗ "О государственной регистрации недвижимости". В случае, если указанный документ не представлен заявителем, такой документ (сведения, содержащиеся в нем) </w:t>
      </w:r>
      <w:r w:rsidRPr="00A60D0F">
        <w:rPr>
          <w:rFonts w:ascii="Times New Roman" w:hAnsi="Times New Roman" w:cs="Times New Roman"/>
          <w:sz w:val="24"/>
          <w:szCs w:val="24"/>
        </w:rPr>
        <w:lastRenderedPageBreak/>
        <w:t>представляется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ним.</w:t>
      </w:r>
    </w:p>
    <w:sectPr w:rsidR="00282DB2" w:rsidRPr="00A60D0F" w:rsidSect="00A60D0F">
      <w:pgSz w:w="11906" w:h="16838"/>
      <w:pgMar w:top="567" w:right="566" w:bottom="709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C7"/>
    <w:rsid w:val="00282DB2"/>
    <w:rsid w:val="005F6DF8"/>
    <w:rsid w:val="00A60D0F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1E27F-10B5-4F2E-8155-D712D3F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8089A111C07B6E153764466198870B737983F11EBF547D238B40BFC758BE8A93DA80F9CA74F5FB84A6D70D1BF18FE78D91945475B4CDAA8O5H" TargetMode="External"/><Relationship Id="rId13" Type="http://schemas.openxmlformats.org/officeDocument/2006/relationships/hyperlink" Target="consultantplus://offline/ref=6CF8089A111C07B6E153764466198870B7359C3211EEF547D238B40BFC758BE8A93DA80F9EA14602E1056C2C94EC0BFF7CD91B475BA5O8H" TargetMode="External"/><Relationship Id="rId18" Type="http://schemas.openxmlformats.org/officeDocument/2006/relationships/hyperlink" Target="consultantplus://offline/ref=6CF8089A111C07B6E153764466198870B7379B331BEFF547D238B40BFC758BE8A93DA80F9CA74D57B24A6D70D1BF18FE78D91945475B4CDAA8O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F8089A111C07B6E153764466198870B630983911ECF547D238B40BFC758BE8A93DA80F9CA74F53B34A6D70D1BF18FE78D91945475B4CDAA8O5H" TargetMode="External"/><Relationship Id="rId7" Type="http://schemas.openxmlformats.org/officeDocument/2006/relationships/hyperlink" Target="consultantplus://offline/ref=6CF8089A111C07B6E153764466198870B737983D1EE6F547D238B40BFC758BE8A93DA80F9CA74C50B74A6D70D1BF18FE78D91945475B4CDAA8O5H" TargetMode="External"/><Relationship Id="rId12" Type="http://schemas.openxmlformats.org/officeDocument/2006/relationships/hyperlink" Target="consultantplus://offline/ref=6CF8089A111C07B6E153764466198870B73798331DE8F547D238B40BFC758BE8A93DA80B98A3495DE4107D7498EB13E17EC50745595BA4ODH" TargetMode="External"/><Relationship Id="rId17" Type="http://schemas.openxmlformats.org/officeDocument/2006/relationships/hyperlink" Target="consultantplus://offline/ref=6CF8089A111C07B6E153764466198870B737983D1EE6F547D238B40BFC758BE8A93DA8069EAC1907F414342093F415FD60C51945A5O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F8089A111C07B6E153764466198870B737983D1EE6F547D238B40BFC758BE8A93DA8069DAC1907F414342093F415FD60C51945A5O8H" TargetMode="External"/><Relationship Id="rId20" Type="http://schemas.openxmlformats.org/officeDocument/2006/relationships/hyperlink" Target="consultantplus://offline/ref=6CF8089A111C07B6E153764466198870B737983F11EBF547D238B40BFC758BE8A93DA80F9CA74E56B44A6D70D1BF18FE78D91945475B4CDAA8O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8089A111C07B6E153764466198870B737983D1EE6F547D238B40BFC758BE8A93DA80F9CA74C50B64A6D70D1BF18FE78D91945475B4CDAA8O5H" TargetMode="External"/><Relationship Id="rId11" Type="http://schemas.openxmlformats.org/officeDocument/2006/relationships/hyperlink" Target="consultantplus://offline/ref=6CF8089A111C07B6E153764466198870B737993210EEF547D238B40BFC758BE8A93DA80F9CA74D52B54A6D70D1BF18FE78D91945475B4CDAA8O5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CF8089A111C07B6E153764466198870B7349D3F19EAF547D238B40BFC758BE8A93DA80F9CA74A5EB34A6D70D1BF18FE78D91945475B4CDAA8O5H" TargetMode="External"/><Relationship Id="rId15" Type="http://schemas.openxmlformats.org/officeDocument/2006/relationships/hyperlink" Target="consultantplus://offline/ref=6CF8089A111C07B6E153764466198870B737983D1EE6F547D238B40BFC758BE8A93DA80B9AAC1907F414342093F415FD60C51945A5O8H" TargetMode="External"/><Relationship Id="rId23" Type="http://schemas.openxmlformats.org/officeDocument/2006/relationships/hyperlink" Target="consultantplus://offline/ref=6CF8089A111C07B6E153764466198870B7379A3B18EDF547D238B40BFC758BE8BB3DF0039DA15356B25F3B2197AEOBH" TargetMode="External"/><Relationship Id="rId10" Type="http://schemas.openxmlformats.org/officeDocument/2006/relationships/hyperlink" Target="consultantplus://offline/ref=6CF8089A111C07B6E153764466198870B7379C3E1CEDF547D238B40BFC758BE8A93DA80F9CA74D54B94A6D70D1BF18FE78D91945475B4CDAA8O5H" TargetMode="External"/><Relationship Id="rId19" Type="http://schemas.openxmlformats.org/officeDocument/2006/relationships/hyperlink" Target="consultantplus://offline/ref=6CF8089A111C07B6E153764466198870B737983F11EBF547D238B40BFC758BE8A93DA80F9CA74E56B34A6D70D1BF18FE78D91945475B4CDAA8O5H" TargetMode="External"/><Relationship Id="rId4" Type="http://schemas.openxmlformats.org/officeDocument/2006/relationships/hyperlink" Target="consultantplus://offline/ref=6CF8089A111C07B6E153764466198870B737983D1EE6F547D238B40BFC758BE8A93DA80F9CA74C53B64A6D70D1BF18FE78D91945475B4CDAA8O5H" TargetMode="External"/><Relationship Id="rId9" Type="http://schemas.openxmlformats.org/officeDocument/2006/relationships/hyperlink" Target="consultantplus://offline/ref=6CF8089A111C07B6E153764466198870B7379A391AECF547D238B40BFC758BE8A93DA80F9CA74D54B04A6D70D1BF18FE78D91945475B4CDAA8O5H" TargetMode="External"/><Relationship Id="rId14" Type="http://schemas.openxmlformats.org/officeDocument/2006/relationships/hyperlink" Target="consultantplus://offline/ref=6CF8089A111C07B6E153764466198870B630983C11E6F547D238B40BFC758BE8A93DA80F9CA74D54B54A6D70D1BF18FE78D91945475B4CDAA8O5H" TargetMode="External"/><Relationship Id="rId22" Type="http://schemas.openxmlformats.org/officeDocument/2006/relationships/hyperlink" Target="consultantplus://offline/ref=6CF8089A111C07B6E153764466198870B737983F11EBF547D238B40BFC758BE8A93DA80F9CA74E56B64A6D70D1BF18FE78D91945475B4CDAA8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Сычева</dc:creator>
  <cp:keywords/>
  <dc:description/>
  <cp:lastModifiedBy>Ирина В. Лебедева</cp:lastModifiedBy>
  <cp:revision>4</cp:revision>
  <dcterms:created xsi:type="dcterms:W3CDTF">2021-02-16T07:14:00Z</dcterms:created>
  <dcterms:modified xsi:type="dcterms:W3CDTF">2021-02-25T13:46:00Z</dcterms:modified>
</cp:coreProperties>
</file>